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DD4FE" w14:textId="333E4E45" w:rsidR="003F11CA" w:rsidRPr="00726875" w:rsidRDefault="00726875" w:rsidP="00726875">
      <w:pPr>
        <w:jc w:val="center"/>
        <w:rPr>
          <w:rFonts w:ascii="Comic Sans MS" w:hAnsi="Comic Sans MS"/>
          <w:b/>
          <w:bCs/>
          <w:u w:val="single"/>
        </w:rPr>
      </w:pPr>
      <w:r w:rsidRPr="00726875">
        <w:rPr>
          <w:rFonts w:ascii="Comic Sans MS" w:hAnsi="Comic Sans MS"/>
          <w:b/>
          <w:bCs/>
          <w:u w:val="single"/>
        </w:rPr>
        <w:t>Poe</w:t>
      </w:r>
      <w:r>
        <w:rPr>
          <w:rFonts w:ascii="Comic Sans MS" w:hAnsi="Comic Sans MS"/>
          <w:b/>
          <w:bCs/>
          <w:u w:val="single"/>
        </w:rPr>
        <w:t>try</w:t>
      </w:r>
      <w:r w:rsidRPr="00726875">
        <w:rPr>
          <w:rFonts w:ascii="Comic Sans MS" w:hAnsi="Comic Sans MS"/>
          <w:b/>
          <w:bCs/>
          <w:u w:val="single"/>
        </w:rPr>
        <w:t xml:space="preserve"> Terminology</w:t>
      </w:r>
    </w:p>
    <w:p w14:paraId="72D0B9A9" w14:textId="2F78215D" w:rsidR="00726875" w:rsidRDefault="0072687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5"/>
        <w:gridCol w:w="7015"/>
      </w:tblGrid>
      <w:tr w:rsidR="00726875" w:rsidRPr="00726875" w14:paraId="0856162E" w14:textId="77777777" w:rsidTr="007021E7">
        <w:tc>
          <w:tcPr>
            <w:tcW w:w="2335" w:type="dxa"/>
          </w:tcPr>
          <w:p w14:paraId="6923A815" w14:textId="2AE95FE9" w:rsidR="00726875" w:rsidRPr="00726875" w:rsidRDefault="00726875" w:rsidP="00726875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726875">
              <w:rPr>
                <w:rFonts w:ascii="Comic Sans MS" w:hAnsi="Comic Sans MS"/>
                <w:b/>
                <w:bCs/>
              </w:rPr>
              <w:t>Terminology</w:t>
            </w:r>
          </w:p>
        </w:tc>
        <w:tc>
          <w:tcPr>
            <w:tcW w:w="7015" w:type="dxa"/>
          </w:tcPr>
          <w:p w14:paraId="17F40AFC" w14:textId="14825225" w:rsidR="00726875" w:rsidRPr="00726875" w:rsidRDefault="00726875" w:rsidP="00726875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726875">
              <w:rPr>
                <w:rFonts w:ascii="Comic Sans MS" w:hAnsi="Comic Sans MS"/>
                <w:b/>
                <w:bCs/>
              </w:rPr>
              <w:t>Definition</w:t>
            </w:r>
          </w:p>
        </w:tc>
      </w:tr>
      <w:tr w:rsidR="00726875" w14:paraId="2E068103" w14:textId="77777777" w:rsidTr="007021E7">
        <w:tc>
          <w:tcPr>
            <w:tcW w:w="2335" w:type="dxa"/>
          </w:tcPr>
          <w:p w14:paraId="699D91C4" w14:textId="08CF3374" w:rsidR="00726875" w:rsidRPr="00726875" w:rsidRDefault="0078709F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Consonance </w:t>
            </w:r>
          </w:p>
        </w:tc>
        <w:tc>
          <w:tcPr>
            <w:tcW w:w="7015" w:type="dxa"/>
          </w:tcPr>
          <w:p w14:paraId="5CEDE8BD" w14:textId="3759B157" w:rsidR="00726875" w:rsidRP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  <w:color w:val="222222"/>
                <w:shd w:val="clear" w:color="auto" w:fill="FFFFFF"/>
              </w:rPr>
              <w:t>T</w:t>
            </w:r>
            <w:r w:rsidRPr="00726875">
              <w:rPr>
                <w:rFonts w:ascii="Comic Sans MS" w:hAnsi="Comic Sans MS"/>
                <w:color w:val="222222"/>
                <w:shd w:val="clear" w:color="auto" w:fill="FFFFFF"/>
              </w:rPr>
              <w:t>he repetition of consonant sounds in a series of words which feature in a phrase or verse line.</w:t>
            </w:r>
          </w:p>
        </w:tc>
      </w:tr>
      <w:tr w:rsidR="00726875" w14:paraId="7399D3F6" w14:textId="77777777" w:rsidTr="007021E7">
        <w:tc>
          <w:tcPr>
            <w:tcW w:w="2335" w:type="dxa"/>
          </w:tcPr>
          <w:p w14:paraId="4A902E93" w14:textId="045EF2C4" w:rsidR="00726875" w:rsidRP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Ambiguity</w:t>
            </w:r>
          </w:p>
        </w:tc>
        <w:tc>
          <w:tcPr>
            <w:tcW w:w="7015" w:type="dxa"/>
          </w:tcPr>
          <w:p w14:paraId="1857991E" w14:textId="3EF42DDA" w:rsidR="00726875" w:rsidRP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A </w:t>
            </w:r>
            <w:r w:rsidRPr="00726875">
              <w:rPr>
                <w:rFonts w:ascii="Comic Sans MS" w:hAnsi="Comic Sans MS"/>
              </w:rPr>
              <w:t>word, situation or statement with two or more possible meanings leading to deliberate confusion.</w:t>
            </w:r>
          </w:p>
        </w:tc>
      </w:tr>
      <w:tr w:rsidR="007021E7" w14:paraId="68ADF1FE" w14:textId="77777777" w:rsidTr="007021E7">
        <w:tc>
          <w:tcPr>
            <w:tcW w:w="2335" w:type="dxa"/>
          </w:tcPr>
          <w:p w14:paraId="3C6673BC" w14:textId="28CE3E7B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Assonance</w:t>
            </w:r>
          </w:p>
        </w:tc>
        <w:tc>
          <w:tcPr>
            <w:tcW w:w="7015" w:type="dxa"/>
          </w:tcPr>
          <w:p w14:paraId="4172B59C" w14:textId="4ECDD85F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</w:t>
            </w:r>
            <w:r w:rsidRPr="007021E7">
              <w:rPr>
                <w:rFonts w:ascii="Comic Sans MS" w:hAnsi="Comic Sans MS"/>
              </w:rPr>
              <w:t>epetition of identical vowel sounds in order to achieve a particular effect.</w:t>
            </w:r>
          </w:p>
        </w:tc>
      </w:tr>
      <w:tr w:rsidR="00EA2FA1" w14:paraId="24B38FE1" w14:textId="77777777" w:rsidTr="007021E7">
        <w:tc>
          <w:tcPr>
            <w:tcW w:w="2335" w:type="dxa"/>
          </w:tcPr>
          <w:p w14:paraId="12E35C85" w14:textId="65BA890C" w:rsidR="00EA2FA1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Caesura</w:t>
            </w:r>
          </w:p>
        </w:tc>
        <w:tc>
          <w:tcPr>
            <w:tcW w:w="7015" w:type="dxa"/>
          </w:tcPr>
          <w:p w14:paraId="3761241F" w14:textId="63F3FA75" w:rsidR="00EA2FA1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pause in the line of poetry.</w:t>
            </w:r>
          </w:p>
        </w:tc>
      </w:tr>
      <w:tr w:rsidR="00EA2FA1" w14:paraId="57287D61" w14:textId="77777777" w:rsidTr="007021E7">
        <w:tc>
          <w:tcPr>
            <w:tcW w:w="2335" w:type="dxa"/>
          </w:tcPr>
          <w:p w14:paraId="0FC33B85" w14:textId="74B7C302" w:rsidR="00EA2FA1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Connotation</w:t>
            </w:r>
          </w:p>
        </w:tc>
        <w:tc>
          <w:tcPr>
            <w:tcW w:w="7015" w:type="dxa"/>
          </w:tcPr>
          <w:p w14:paraId="4FCF1A15" w14:textId="03847BCB" w:rsidR="00EA2FA1" w:rsidRDefault="00EA2FA1">
            <w:pPr>
              <w:rPr>
                <w:rFonts w:ascii="Comic Sans MS" w:hAnsi="Comic Sans MS"/>
              </w:rPr>
            </w:pPr>
            <w:r w:rsidRPr="00EA2FA1">
              <w:rPr>
                <w:rFonts w:ascii="Comic Sans MS" w:hAnsi="Comic Sans MS"/>
              </w:rPr>
              <w:t>An implication or association attached to a word or phrase.</w:t>
            </w:r>
          </w:p>
        </w:tc>
      </w:tr>
      <w:tr w:rsidR="007021E7" w14:paraId="4C971798" w14:textId="77777777" w:rsidTr="007021E7">
        <w:tc>
          <w:tcPr>
            <w:tcW w:w="2335" w:type="dxa"/>
          </w:tcPr>
          <w:p w14:paraId="223CB90A" w14:textId="5D7A5823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Couplet</w:t>
            </w:r>
          </w:p>
        </w:tc>
        <w:tc>
          <w:tcPr>
            <w:tcW w:w="7015" w:type="dxa"/>
          </w:tcPr>
          <w:p w14:paraId="0E938662" w14:textId="78331148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two-line stanza.</w:t>
            </w:r>
          </w:p>
        </w:tc>
      </w:tr>
      <w:tr w:rsidR="007021E7" w14:paraId="3749DD52" w14:textId="77777777" w:rsidTr="007021E7">
        <w:tc>
          <w:tcPr>
            <w:tcW w:w="2335" w:type="dxa"/>
          </w:tcPr>
          <w:p w14:paraId="265A2FB8" w14:textId="2C921134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Diction</w:t>
            </w:r>
          </w:p>
        </w:tc>
        <w:tc>
          <w:tcPr>
            <w:tcW w:w="7015" w:type="dxa"/>
          </w:tcPr>
          <w:p w14:paraId="6CE56468" w14:textId="66102DF8" w:rsidR="007021E7" w:rsidRDefault="007021E7">
            <w:pPr>
              <w:rPr>
                <w:rFonts w:ascii="Comic Sans MS" w:hAnsi="Comic Sans MS"/>
              </w:rPr>
            </w:pPr>
            <w:r w:rsidRPr="007021E7">
              <w:rPr>
                <w:rFonts w:ascii="Comic Sans MS" w:hAnsi="Comic Sans MS"/>
              </w:rPr>
              <w:t xml:space="preserve">The </w:t>
            </w:r>
            <w:r>
              <w:rPr>
                <w:rFonts w:ascii="Comic Sans MS" w:hAnsi="Comic Sans MS"/>
              </w:rPr>
              <w:t>c</w:t>
            </w:r>
            <w:r w:rsidRPr="007021E7">
              <w:rPr>
                <w:rFonts w:ascii="Comic Sans MS" w:hAnsi="Comic Sans MS"/>
              </w:rPr>
              <w:t xml:space="preserve">hoice of </w:t>
            </w:r>
            <w:r>
              <w:rPr>
                <w:rFonts w:ascii="Comic Sans MS" w:hAnsi="Comic Sans MS"/>
              </w:rPr>
              <w:t>w</w:t>
            </w:r>
            <w:r w:rsidRPr="007021E7">
              <w:rPr>
                <w:rFonts w:ascii="Comic Sans MS" w:hAnsi="Comic Sans MS"/>
              </w:rPr>
              <w:t xml:space="preserve">ords or </w:t>
            </w:r>
            <w:r>
              <w:rPr>
                <w:rFonts w:ascii="Comic Sans MS" w:hAnsi="Comic Sans MS"/>
              </w:rPr>
              <w:t>l</w:t>
            </w:r>
            <w:r w:rsidRPr="007021E7">
              <w:rPr>
                <w:rFonts w:ascii="Comic Sans MS" w:hAnsi="Comic Sans MS"/>
              </w:rPr>
              <w:t xml:space="preserve">anguage </w:t>
            </w:r>
            <w:r>
              <w:rPr>
                <w:rFonts w:ascii="Comic Sans MS" w:hAnsi="Comic Sans MS"/>
              </w:rPr>
              <w:t>u</w:t>
            </w:r>
            <w:r w:rsidRPr="007021E7">
              <w:rPr>
                <w:rFonts w:ascii="Comic Sans MS" w:hAnsi="Comic Sans MS"/>
              </w:rPr>
              <w:t>sed</w:t>
            </w:r>
          </w:p>
        </w:tc>
      </w:tr>
      <w:tr w:rsidR="007021E7" w14:paraId="60894B19" w14:textId="77777777" w:rsidTr="007021E7">
        <w:tc>
          <w:tcPr>
            <w:tcW w:w="2335" w:type="dxa"/>
          </w:tcPr>
          <w:p w14:paraId="20CC9A68" w14:textId="395BB5CD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End Stopped Lines</w:t>
            </w:r>
          </w:p>
        </w:tc>
        <w:tc>
          <w:tcPr>
            <w:tcW w:w="7015" w:type="dxa"/>
          </w:tcPr>
          <w:p w14:paraId="644C5C99" w14:textId="141DA724" w:rsidR="007021E7" w:rsidRPr="007021E7" w:rsidRDefault="007021E7">
            <w:pPr>
              <w:rPr>
                <w:rFonts w:ascii="Comic Sans MS" w:hAnsi="Comic Sans MS"/>
              </w:rPr>
            </w:pPr>
            <w:r w:rsidRPr="007021E7">
              <w:rPr>
                <w:rFonts w:ascii="Comic Sans MS" w:hAnsi="Comic Sans MS"/>
              </w:rPr>
              <w:t>A line of poetry with a pause or stop at the end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726875" w14:paraId="278C69C9" w14:textId="77777777" w:rsidTr="007021E7">
        <w:tc>
          <w:tcPr>
            <w:tcW w:w="2335" w:type="dxa"/>
          </w:tcPr>
          <w:p w14:paraId="157F7345" w14:textId="649262F7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Enjambment</w:t>
            </w:r>
          </w:p>
        </w:tc>
        <w:tc>
          <w:tcPr>
            <w:tcW w:w="7015" w:type="dxa"/>
          </w:tcPr>
          <w:p w14:paraId="5575E985" w14:textId="63D26D32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</w:t>
            </w:r>
            <w:r w:rsidRPr="00726875">
              <w:rPr>
                <w:rFonts w:ascii="Comic Sans MS" w:hAnsi="Comic Sans MS"/>
              </w:rPr>
              <w:t>hen a sentence or phrase runs over to the next line in the poem, without terminal punctuation.</w:t>
            </w:r>
          </w:p>
        </w:tc>
      </w:tr>
      <w:tr w:rsidR="00726875" w14:paraId="3AAA2693" w14:textId="77777777" w:rsidTr="007021E7">
        <w:tc>
          <w:tcPr>
            <w:tcW w:w="2335" w:type="dxa"/>
          </w:tcPr>
          <w:p w14:paraId="7AAA668D" w14:textId="3E69F815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Free Verse</w:t>
            </w:r>
          </w:p>
        </w:tc>
        <w:tc>
          <w:tcPr>
            <w:tcW w:w="7015" w:type="dxa"/>
          </w:tcPr>
          <w:p w14:paraId="762D15CC" w14:textId="20D98DDC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N</w:t>
            </w:r>
            <w:r w:rsidRPr="00726875">
              <w:rPr>
                <w:rFonts w:ascii="Comic Sans MS" w:hAnsi="Comic Sans MS"/>
              </w:rPr>
              <w:t>on-metrical and non-rhyming lines, whereby the poet does not adhere to any metrical rules in the composition.</w:t>
            </w:r>
          </w:p>
        </w:tc>
      </w:tr>
      <w:tr w:rsidR="00726875" w14:paraId="1EA18BEA" w14:textId="77777777" w:rsidTr="007021E7">
        <w:tc>
          <w:tcPr>
            <w:tcW w:w="2335" w:type="dxa"/>
          </w:tcPr>
          <w:p w14:paraId="143FBA89" w14:textId="5EF21E29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Hyperbole</w:t>
            </w:r>
          </w:p>
        </w:tc>
        <w:tc>
          <w:tcPr>
            <w:tcW w:w="7015" w:type="dxa"/>
          </w:tcPr>
          <w:p w14:paraId="6BE3D64F" w14:textId="1B14C171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</w:t>
            </w:r>
            <w:r w:rsidRPr="00726875">
              <w:rPr>
                <w:rFonts w:ascii="Comic Sans MS" w:hAnsi="Comic Sans MS"/>
              </w:rPr>
              <w:t>n inflated exaggeration of the truth.</w:t>
            </w:r>
          </w:p>
        </w:tc>
      </w:tr>
      <w:tr w:rsidR="00726875" w14:paraId="0408785A" w14:textId="77777777" w:rsidTr="007021E7">
        <w:tc>
          <w:tcPr>
            <w:tcW w:w="2335" w:type="dxa"/>
          </w:tcPr>
          <w:p w14:paraId="142F1555" w14:textId="445B1CB8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Iamb</w:t>
            </w:r>
          </w:p>
        </w:tc>
        <w:tc>
          <w:tcPr>
            <w:tcW w:w="7015" w:type="dxa"/>
          </w:tcPr>
          <w:p w14:paraId="6D522954" w14:textId="3DD7E84D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</w:t>
            </w:r>
            <w:r w:rsidRPr="00726875">
              <w:rPr>
                <w:rFonts w:ascii="Comic Sans MS" w:hAnsi="Comic Sans MS"/>
              </w:rPr>
              <w:t xml:space="preserve"> metrical foot made up of an unaccented syllable followed by an accented one.</w:t>
            </w:r>
          </w:p>
        </w:tc>
      </w:tr>
      <w:tr w:rsidR="007021E7" w14:paraId="1908A15E" w14:textId="77777777" w:rsidTr="007021E7">
        <w:tc>
          <w:tcPr>
            <w:tcW w:w="2335" w:type="dxa"/>
          </w:tcPr>
          <w:p w14:paraId="6EE99B18" w14:textId="5DD59B04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Imagery</w:t>
            </w:r>
          </w:p>
        </w:tc>
        <w:tc>
          <w:tcPr>
            <w:tcW w:w="7015" w:type="dxa"/>
          </w:tcPr>
          <w:p w14:paraId="12EFEA9F" w14:textId="19F1CAFB" w:rsidR="007021E7" w:rsidRDefault="007021E7">
            <w:pPr>
              <w:rPr>
                <w:rFonts w:ascii="Comic Sans MS" w:hAnsi="Comic Sans MS"/>
              </w:rPr>
            </w:pPr>
            <w:r w:rsidRPr="007021E7">
              <w:rPr>
                <w:rFonts w:ascii="Comic Sans MS" w:hAnsi="Comic Sans MS"/>
              </w:rPr>
              <w:t>The use of pictures, figures of speech and description to suggest ideas, feelings, objects and actions which create a vivid picture in your mind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EA2FA1" w14:paraId="50BA04AA" w14:textId="77777777" w:rsidTr="007021E7">
        <w:tc>
          <w:tcPr>
            <w:tcW w:w="2335" w:type="dxa"/>
          </w:tcPr>
          <w:p w14:paraId="14AEDCDF" w14:textId="67DF64A4" w:rsidR="00EA2FA1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Internal Rhyme</w:t>
            </w:r>
          </w:p>
        </w:tc>
        <w:tc>
          <w:tcPr>
            <w:tcW w:w="7015" w:type="dxa"/>
          </w:tcPr>
          <w:p w14:paraId="135C2311" w14:textId="6A487CD9" w:rsidR="00EA2FA1" w:rsidRPr="007021E7" w:rsidRDefault="00EA2FA1">
            <w:pPr>
              <w:rPr>
                <w:rFonts w:ascii="Comic Sans MS" w:hAnsi="Comic Sans MS"/>
              </w:rPr>
            </w:pPr>
            <w:r w:rsidRPr="00EA2FA1">
              <w:rPr>
                <w:rFonts w:ascii="Comic Sans MS" w:hAnsi="Comic Sans MS"/>
              </w:rPr>
              <w:t>Rhyming words within a line rather than at the end of lines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726875" w14:paraId="61E6D7DC" w14:textId="77777777" w:rsidTr="007021E7">
        <w:tc>
          <w:tcPr>
            <w:tcW w:w="2335" w:type="dxa"/>
          </w:tcPr>
          <w:p w14:paraId="543FD631" w14:textId="366B3775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Metaphor</w:t>
            </w:r>
          </w:p>
        </w:tc>
        <w:tc>
          <w:tcPr>
            <w:tcW w:w="7015" w:type="dxa"/>
          </w:tcPr>
          <w:p w14:paraId="3008EFDE" w14:textId="243A0665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</w:t>
            </w:r>
            <w:r w:rsidRPr="00726875">
              <w:rPr>
                <w:rFonts w:ascii="Comic Sans MS" w:hAnsi="Comic Sans MS"/>
              </w:rPr>
              <w:t xml:space="preserve"> direct or indirect comparison which points out a similarity without using words such as 'like', 'as' or 'than'.</w:t>
            </w:r>
          </w:p>
        </w:tc>
      </w:tr>
      <w:tr w:rsidR="00EA2FA1" w14:paraId="3ED58ECA" w14:textId="77777777" w:rsidTr="007021E7">
        <w:tc>
          <w:tcPr>
            <w:tcW w:w="2335" w:type="dxa"/>
          </w:tcPr>
          <w:p w14:paraId="32C8E396" w14:textId="2BA70BDA" w:rsidR="00EA2FA1" w:rsidRDefault="00EA2FA1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Metre</w:t>
            </w:r>
            <w:proofErr w:type="spellEnd"/>
          </w:p>
        </w:tc>
        <w:tc>
          <w:tcPr>
            <w:tcW w:w="7015" w:type="dxa"/>
          </w:tcPr>
          <w:p w14:paraId="5FCFB813" w14:textId="715E0041" w:rsidR="00EA2FA1" w:rsidRDefault="00EA2FA1">
            <w:pPr>
              <w:rPr>
                <w:rFonts w:ascii="Comic Sans MS" w:hAnsi="Comic Sans MS"/>
              </w:rPr>
            </w:pPr>
            <w:r w:rsidRPr="00EA2FA1">
              <w:rPr>
                <w:rFonts w:ascii="Comic Sans MS" w:hAnsi="Comic Sans MS"/>
              </w:rPr>
              <w:t>The regular use of unstressed and stressed syllables in poetry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7021E7" w14:paraId="3E99E60F" w14:textId="77777777" w:rsidTr="007021E7">
        <w:tc>
          <w:tcPr>
            <w:tcW w:w="2335" w:type="dxa"/>
          </w:tcPr>
          <w:p w14:paraId="0A9A106C" w14:textId="06093439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Onomatopoeia</w:t>
            </w:r>
          </w:p>
        </w:tc>
        <w:tc>
          <w:tcPr>
            <w:tcW w:w="7015" w:type="dxa"/>
          </w:tcPr>
          <w:p w14:paraId="5374B03D" w14:textId="1A226AA2" w:rsidR="007021E7" w:rsidRDefault="007021E7">
            <w:pPr>
              <w:rPr>
                <w:rFonts w:ascii="Comic Sans MS" w:hAnsi="Comic Sans MS"/>
              </w:rPr>
            </w:pPr>
            <w:r w:rsidRPr="007021E7">
              <w:rPr>
                <w:rFonts w:ascii="Comic Sans MS" w:hAnsi="Comic Sans MS"/>
              </w:rPr>
              <w:t>Sounds of words which mime or resemble the sounds of the object being described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726875" w14:paraId="740668BF" w14:textId="77777777" w:rsidTr="007021E7">
        <w:tc>
          <w:tcPr>
            <w:tcW w:w="2335" w:type="dxa"/>
          </w:tcPr>
          <w:p w14:paraId="6A029F93" w14:textId="2D75DDC4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Oxymoron</w:t>
            </w:r>
          </w:p>
        </w:tc>
        <w:tc>
          <w:tcPr>
            <w:tcW w:w="7015" w:type="dxa"/>
          </w:tcPr>
          <w:p w14:paraId="01B0BB19" w14:textId="5BF9D34C" w:rsid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f</w:t>
            </w:r>
            <w:r w:rsidRPr="00726875">
              <w:rPr>
                <w:rFonts w:ascii="Comic Sans MS" w:hAnsi="Comic Sans MS"/>
              </w:rPr>
              <w:t>igure of speech that describes the bringing together of contradicting words, such as 'deafening silence'.</w:t>
            </w:r>
          </w:p>
        </w:tc>
      </w:tr>
      <w:tr w:rsidR="007021E7" w14:paraId="316E1F27" w14:textId="77777777" w:rsidTr="007021E7">
        <w:tc>
          <w:tcPr>
            <w:tcW w:w="2335" w:type="dxa"/>
          </w:tcPr>
          <w:p w14:paraId="39B3E1F0" w14:textId="5D68347C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Personification</w:t>
            </w:r>
          </w:p>
        </w:tc>
        <w:tc>
          <w:tcPr>
            <w:tcW w:w="7015" w:type="dxa"/>
          </w:tcPr>
          <w:p w14:paraId="44EF7526" w14:textId="64C8BBDA" w:rsidR="007021E7" w:rsidRDefault="007021E7">
            <w:pPr>
              <w:rPr>
                <w:rFonts w:ascii="Comic Sans MS" w:hAnsi="Comic Sans MS"/>
              </w:rPr>
            </w:pPr>
            <w:r w:rsidRPr="007021E7">
              <w:rPr>
                <w:rFonts w:ascii="Comic Sans MS" w:hAnsi="Comic Sans MS"/>
              </w:rPr>
              <w:t>The effect created when a non-human object or quality is written about as if it were a human being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7021E7" w14:paraId="3AA9EA88" w14:textId="77777777" w:rsidTr="007021E7">
        <w:tc>
          <w:tcPr>
            <w:tcW w:w="2335" w:type="dxa"/>
          </w:tcPr>
          <w:p w14:paraId="474DAF2C" w14:textId="3D26C240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Pun</w:t>
            </w:r>
          </w:p>
        </w:tc>
        <w:tc>
          <w:tcPr>
            <w:tcW w:w="7015" w:type="dxa"/>
          </w:tcPr>
          <w:p w14:paraId="0A46013B" w14:textId="5632FB73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</w:t>
            </w:r>
            <w:r w:rsidRPr="007021E7">
              <w:rPr>
                <w:rFonts w:ascii="Comic Sans MS" w:hAnsi="Comic Sans MS"/>
              </w:rPr>
              <w:t>ordplay that uses two different words that are spelled identically to deliver multiple meanings at once.</w:t>
            </w:r>
          </w:p>
        </w:tc>
      </w:tr>
      <w:tr w:rsidR="007021E7" w14:paraId="7FAEFDC9" w14:textId="77777777" w:rsidTr="007021E7">
        <w:tc>
          <w:tcPr>
            <w:tcW w:w="2335" w:type="dxa"/>
          </w:tcPr>
          <w:p w14:paraId="7546766F" w14:textId="76601122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Quatrain </w:t>
            </w:r>
          </w:p>
        </w:tc>
        <w:tc>
          <w:tcPr>
            <w:tcW w:w="7015" w:type="dxa"/>
          </w:tcPr>
          <w:p w14:paraId="2B3A8938" w14:textId="24A74FBE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four-line stanza.</w:t>
            </w:r>
          </w:p>
        </w:tc>
      </w:tr>
      <w:tr w:rsidR="007021E7" w14:paraId="5CF0AEC3" w14:textId="77777777" w:rsidTr="007021E7">
        <w:tc>
          <w:tcPr>
            <w:tcW w:w="2335" w:type="dxa"/>
          </w:tcPr>
          <w:p w14:paraId="6996DACC" w14:textId="7A0E3F9C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lastRenderedPageBreak/>
              <w:t>Refrain</w:t>
            </w:r>
          </w:p>
        </w:tc>
        <w:tc>
          <w:tcPr>
            <w:tcW w:w="7015" w:type="dxa"/>
          </w:tcPr>
          <w:p w14:paraId="5B54BD58" w14:textId="5B5F59B0" w:rsidR="007021E7" w:rsidRDefault="007021E7">
            <w:pPr>
              <w:rPr>
                <w:rFonts w:ascii="Comic Sans MS" w:hAnsi="Comic Sans MS"/>
              </w:rPr>
            </w:pPr>
            <w:r w:rsidRPr="007021E7">
              <w:rPr>
                <w:rFonts w:ascii="Comic Sans MS" w:hAnsi="Comic Sans MS"/>
              </w:rPr>
              <w:t>A recurring line or phrase, especially at the end of a verse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7021E7" w14:paraId="39742D3C" w14:textId="77777777" w:rsidTr="007021E7">
        <w:tc>
          <w:tcPr>
            <w:tcW w:w="2335" w:type="dxa"/>
          </w:tcPr>
          <w:p w14:paraId="2966FAD7" w14:textId="59496896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Repetition</w:t>
            </w:r>
          </w:p>
        </w:tc>
        <w:tc>
          <w:tcPr>
            <w:tcW w:w="7015" w:type="dxa"/>
          </w:tcPr>
          <w:p w14:paraId="6EB1E391" w14:textId="23EFB885" w:rsidR="007021E7" w:rsidRPr="007021E7" w:rsidRDefault="007021E7">
            <w:pPr>
              <w:rPr>
                <w:rFonts w:ascii="Comic Sans MS" w:hAnsi="Comic Sans MS"/>
              </w:rPr>
            </w:pPr>
            <w:r w:rsidRPr="007021E7">
              <w:rPr>
                <w:rFonts w:ascii="Comic Sans MS" w:hAnsi="Comic Sans MS"/>
              </w:rPr>
              <w:t>Repeating a sound, a word, or a phrase for effect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7021E7" w14:paraId="1075017B" w14:textId="77777777" w:rsidTr="007021E7">
        <w:tc>
          <w:tcPr>
            <w:tcW w:w="2335" w:type="dxa"/>
          </w:tcPr>
          <w:p w14:paraId="260616B1" w14:textId="67C14DE5" w:rsidR="007021E7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Rhyme</w:t>
            </w:r>
          </w:p>
        </w:tc>
        <w:tc>
          <w:tcPr>
            <w:tcW w:w="7015" w:type="dxa"/>
          </w:tcPr>
          <w:p w14:paraId="52A148DC" w14:textId="384B7970" w:rsidR="007021E7" w:rsidRPr="007021E7" w:rsidRDefault="007021E7">
            <w:pPr>
              <w:rPr>
                <w:rFonts w:ascii="Comic Sans MS" w:hAnsi="Comic Sans MS"/>
              </w:rPr>
            </w:pPr>
            <w:r w:rsidRPr="007021E7">
              <w:rPr>
                <w:rFonts w:ascii="Comic Sans MS" w:hAnsi="Comic Sans MS"/>
              </w:rPr>
              <w:t>The use of words with matching sounds, usually at the end of each line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726875" w14:paraId="3A2B825B" w14:textId="77777777" w:rsidTr="007021E7">
        <w:tc>
          <w:tcPr>
            <w:tcW w:w="2335" w:type="dxa"/>
          </w:tcPr>
          <w:p w14:paraId="6F6569D1" w14:textId="4F9EE75A" w:rsidR="00726875" w:rsidRP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Rhyming Couplet</w:t>
            </w:r>
          </w:p>
        </w:tc>
        <w:tc>
          <w:tcPr>
            <w:tcW w:w="7015" w:type="dxa"/>
          </w:tcPr>
          <w:p w14:paraId="20997508" w14:textId="4A4BBAA0" w:rsidR="00726875" w:rsidRPr="00726875" w:rsidRDefault="00726875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</w:t>
            </w:r>
            <w:r w:rsidRPr="00726875">
              <w:rPr>
                <w:rFonts w:ascii="Comic Sans MS" w:hAnsi="Comic Sans MS"/>
              </w:rPr>
              <w:t xml:space="preserve"> pair of successive rhyming lines that are usually the same length.</w:t>
            </w:r>
          </w:p>
        </w:tc>
      </w:tr>
      <w:tr w:rsidR="00EA2FA1" w14:paraId="22054265" w14:textId="77777777" w:rsidTr="007021E7">
        <w:tc>
          <w:tcPr>
            <w:tcW w:w="2335" w:type="dxa"/>
          </w:tcPr>
          <w:p w14:paraId="298976E6" w14:textId="36AFD172" w:rsidR="00EA2FA1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Sibilance</w:t>
            </w:r>
          </w:p>
        </w:tc>
        <w:tc>
          <w:tcPr>
            <w:tcW w:w="7015" w:type="dxa"/>
          </w:tcPr>
          <w:p w14:paraId="19A31FBD" w14:textId="5E83DD89" w:rsidR="00EA2FA1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Repetition of ‘s’ or ‘</w:t>
            </w:r>
            <w:proofErr w:type="spellStart"/>
            <w:r>
              <w:rPr>
                <w:rFonts w:ascii="Comic Sans MS" w:hAnsi="Comic Sans MS"/>
              </w:rPr>
              <w:t>sh</w:t>
            </w:r>
            <w:proofErr w:type="spellEnd"/>
            <w:r>
              <w:rPr>
                <w:rFonts w:ascii="Comic Sans MS" w:hAnsi="Comic Sans MS"/>
              </w:rPr>
              <w:t>’ sounds.</w:t>
            </w:r>
          </w:p>
        </w:tc>
      </w:tr>
      <w:tr w:rsidR="00726875" w14:paraId="52E19982" w14:textId="77777777" w:rsidTr="007021E7">
        <w:tc>
          <w:tcPr>
            <w:tcW w:w="2335" w:type="dxa"/>
          </w:tcPr>
          <w:p w14:paraId="3234BDB8" w14:textId="3F05A2DE" w:rsidR="00726875" w:rsidRPr="00726875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Simile</w:t>
            </w:r>
          </w:p>
        </w:tc>
        <w:tc>
          <w:tcPr>
            <w:tcW w:w="7015" w:type="dxa"/>
          </w:tcPr>
          <w:p w14:paraId="2C5EFB76" w14:textId="1E779B23" w:rsidR="00726875" w:rsidRPr="00726875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</w:t>
            </w:r>
            <w:r w:rsidRPr="007021E7">
              <w:rPr>
                <w:rFonts w:ascii="Comic Sans MS" w:hAnsi="Comic Sans MS"/>
              </w:rPr>
              <w:t xml:space="preserve"> direct comparison made using the words </w:t>
            </w:r>
            <w:r w:rsidR="00EA2FA1">
              <w:rPr>
                <w:rFonts w:ascii="Comic Sans MS" w:hAnsi="Comic Sans MS"/>
              </w:rPr>
              <w:t>‘</w:t>
            </w:r>
            <w:r w:rsidRPr="007021E7">
              <w:rPr>
                <w:rFonts w:ascii="Comic Sans MS" w:hAnsi="Comic Sans MS"/>
              </w:rPr>
              <w:t>as</w:t>
            </w:r>
            <w:r w:rsidR="00EA2FA1">
              <w:rPr>
                <w:rFonts w:ascii="Comic Sans MS" w:hAnsi="Comic Sans MS"/>
              </w:rPr>
              <w:t>’</w:t>
            </w:r>
            <w:r w:rsidRPr="007021E7">
              <w:rPr>
                <w:rFonts w:ascii="Comic Sans MS" w:hAnsi="Comic Sans MS"/>
              </w:rPr>
              <w:t xml:space="preserve">, </w:t>
            </w:r>
            <w:r w:rsidR="00EA2FA1">
              <w:rPr>
                <w:rFonts w:ascii="Comic Sans MS" w:hAnsi="Comic Sans MS"/>
              </w:rPr>
              <w:t>‘</w:t>
            </w:r>
            <w:r w:rsidRPr="007021E7">
              <w:rPr>
                <w:rFonts w:ascii="Comic Sans MS" w:hAnsi="Comic Sans MS"/>
              </w:rPr>
              <w:t>like</w:t>
            </w:r>
            <w:r w:rsidR="00EA2FA1">
              <w:rPr>
                <w:rFonts w:ascii="Comic Sans MS" w:hAnsi="Comic Sans MS"/>
              </w:rPr>
              <w:t>’</w:t>
            </w:r>
            <w:r w:rsidRPr="007021E7">
              <w:rPr>
                <w:rFonts w:ascii="Comic Sans MS" w:hAnsi="Comic Sans MS"/>
              </w:rPr>
              <w:t xml:space="preserve">, or </w:t>
            </w:r>
            <w:r w:rsidR="00EA2FA1">
              <w:rPr>
                <w:rFonts w:ascii="Comic Sans MS" w:hAnsi="Comic Sans MS"/>
              </w:rPr>
              <w:t>‘</w:t>
            </w:r>
            <w:r w:rsidRPr="007021E7">
              <w:rPr>
                <w:rFonts w:ascii="Comic Sans MS" w:hAnsi="Comic Sans MS"/>
              </w:rPr>
              <w:t>than</w:t>
            </w:r>
            <w:r w:rsidR="00EA2FA1">
              <w:rPr>
                <w:rFonts w:ascii="Comic Sans MS" w:hAnsi="Comic Sans MS"/>
              </w:rPr>
              <w:t>’</w:t>
            </w:r>
            <w:r w:rsidRPr="007021E7">
              <w:rPr>
                <w:rFonts w:ascii="Comic Sans MS" w:hAnsi="Comic Sans MS"/>
              </w:rPr>
              <w:t>.</w:t>
            </w:r>
          </w:p>
        </w:tc>
      </w:tr>
      <w:tr w:rsidR="00EA2FA1" w14:paraId="0E17939B" w14:textId="77777777" w:rsidTr="007021E7">
        <w:tc>
          <w:tcPr>
            <w:tcW w:w="2335" w:type="dxa"/>
          </w:tcPr>
          <w:p w14:paraId="0A531C27" w14:textId="5B7F486B" w:rsidR="00EA2FA1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Sonnet</w:t>
            </w:r>
          </w:p>
        </w:tc>
        <w:tc>
          <w:tcPr>
            <w:tcW w:w="7015" w:type="dxa"/>
          </w:tcPr>
          <w:p w14:paraId="316BC2A9" w14:textId="4B61319D" w:rsidR="00EA2FA1" w:rsidRDefault="00EA2FA1">
            <w:pPr>
              <w:rPr>
                <w:rFonts w:ascii="Comic Sans MS" w:hAnsi="Comic Sans MS"/>
              </w:rPr>
            </w:pPr>
            <w:r w:rsidRPr="00EA2FA1">
              <w:rPr>
                <w:rFonts w:ascii="Comic Sans MS" w:hAnsi="Comic Sans MS"/>
              </w:rPr>
              <w:t xml:space="preserve">A </w:t>
            </w:r>
            <w:proofErr w:type="gramStart"/>
            <w:r w:rsidRPr="00EA2FA1">
              <w:rPr>
                <w:rFonts w:ascii="Comic Sans MS" w:hAnsi="Comic Sans MS"/>
              </w:rPr>
              <w:t>fourteen line</w:t>
            </w:r>
            <w:proofErr w:type="gramEnd"/>
            <w:r w:rsidRPr="00EA2FA1">
              <w:rPr>
                <w:rFonts w:ascii="Comic Sans MS" w:hAnsi="Comic Sans MS"/>
              </w:rPr>
              <w:t xml:space="preserve"> poem, written in iambic pentameter. Traditionally about the theme of love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726875" w14:paraId="0127F86D" w14:textId="77777777" w:rsidTr="007021E7">
        <w:tc>
          <w:tcPr>
            <w:tcW w:w="2335" w:type="dxa"/>
          </w:tcPr>
          <w:p w14:paraId="33CB008C" w14:textId="595171A7" w:rsidR="00726875" w:rsidRPr="00726875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Stanza</w:t>
            </w:r>
          </w:p>
        </w:tc>
        <w:tc>
          <w:tcPr>
            <w:tcW w:w="7015" w:type="dxa"/>
          </w:tcPr>
          <w:p w14:paraId="0DE0B90E" w14:textId="2839CBCC" w:rsidR="00726875" w:rsidRPr="00726875" w:rsidRDefault="007021E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A </w:t>
            </w:r>
            <w:r w:rsidRPr="007021E7">
              <w:rPr>
                <w:rFonts w:ascii="Comic Sans MS" w:hAnsi="Comic Sans MS"/>
              </w:rPr>
              <w:t>group of lines that are separated from others in a poem</w:t>
            </w:r>
          </w:p>
        </w:tc>
      </w:tr>
      <w:tr w:rsidR="00726875" w14:paraId="147F964B" w14:textId="77777777" w:rsidTr="007021E7">
        <w:tc>
          <w:tcPr>
            <w:tcW w:w="2335" w:type="dxa"/>
          </w:tcPr>
          <w:p w14:paraId="757212C2" w14:textId="5E71652F" w:rsidR="00726875" w:rsidRPr="00726875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Symbol</w:t>
            </w:r>
          </w:p>
        </w:tc>
        <w:tc>
          <w:tcPr>
            <w:tcW w:w="7015" w:type="dxa"/>
          </w:tcPr>
          <w:p w14:paraId="3446A047" w14:textId="3E98A0C1" w:rsidR="00726875" w:rsidRPr="00726875" w:rsidRDefault="00EA2FA1">
            <w:pPr>
              <w:rPr>
                <w:rFonts w:ascii="Comic Sans MS" w:hAnsi="Comic Sans MS"/>
              </w:rPr>
            </w:pPr>
            <w:r w:rsidRPr="00EA2FA1">
              <w:rPr>
                <w:rFonts w:ascii="Comic Sans MS" w:hAnsi="Comic Sans MS"/>
              </w:rPr>
              <w:t>The use of something to represent something else, but on a deeper level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EA2FA1" w14:paraId="54AB1991" w14:textId="77777777" w:rsidTr="007021E7">
        <w:tc>
          <w:tcPr>
            <w:tcW w:w="2335" w:type="dxa"/>
          </w:tcPr>
          <w:p w14:paraId="7806F950" w14:textId="08A4E7EA" w:rsidR="00EA2FA1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Tercet</w:t>
            </w:r>
          </w:p>
        </w:tc>
        <w:tc>
          <w:tcPr>
            <w:tcW w:w="7015" w:type="dxa"/>
          </w:tcPr>
          <w:p w14:paraId="3E977D34" w14:textId="03C1096D" w:rsidR="00EA2FA1" w:rsidRPr="00EA2FA1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three-line stanza.</w:t>
            </w:r>
          </w:p>
        </w:tc>
      </w:tr>
      <w:tr w:rsidR="00726875" w14:paraId="31212BF8" w14:textId="77777777" w:rsidTr="007021E7">
        <w:tc>
          <w:tcPr>
            <w:tcW w:w="2335" w:type="dxa"/>
          </w:tcPr>
          <w:p w14:paraId="7DB56E32" w14:textId="70A736BE" w:rsidR="00726875" w:rsidRPr="00726875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Theme</w:t>
            </w:r>
          </w:p>
        </w:tc>
        <w:tc>
          <w:tcPr>
            <w:tcW w:w="7015" w:type="dxa"/>
          </w:tcPr>
          <w:p w14:paraId="345161C9" w14:textId="77142219" w:rsidR="00726875" w:rsidRPr="00726875" w:rsidRDefault="00EA2FA1">
            <w:pPr>
              <w:rPr>
                <w:rFonts w:ascii="Comic Sans MS" w:hAnsi="Comic Sans MS"/>
              </w:rPr>
            </w:pPr>
            <w:r w:rsidRPr="00EA2FA1">
              <w:rPr>
                <w:rFonts w:ascii="Comic Sans MS" w:hAnsi="Comic Sans MS"/>
              </w:rPr>
              <w:t>The subject, concerns, issues or ideas within a piece of literature</w:t>
            </w:r>
            <w:r>
              <w:rPr>
                <w:rFonts w:ascii="Comic Sans MS" w:hAnsi="Comic Sans MS"/>
              </w:rPr>
              <w:t>.</w:t>
            </w:r>
          </w:p>
        </w:tc>
      </w:tr>
      <w:tr w:rsidR="00EA2FA1" w14:paraId="227EE253" w14:textId="77777777" w:rsidTr="007021E7">
        <w:tc>
          <w:tcPr>
            <w:tcW w:w="2335" w:type="dxa"/>
          </w:tcPr>
          <w:p w14:paraId="38046D4D" w14:textId="5822CD75" w:rsidR="00EA2FA1" w:rsidRDefault="00EA2FA1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Tone</w:t>
            </w:r>
          </w:p>
        </w:tc>
        <w:tc>
          <w:tcPr>
            <w:tcW w:w="7015" w:type="dxa"/>
          </w:tcPr>
          <w:p w14:paraId="1CE1EE47" w14:textId="1AD4980F" w:rsidR="00EA2FA1" w:rsidRPr="00EA2FA1" w:rsidRDefault="00EA2FA1">
            <w:pPr>
              <w:rPr>
                <w:rFonts w:ascii="Comic Sans MS" w:hAnsi="Comic Sans MS"/>
              </w:rPr>
            </w:pPr>
            <w:r w:rsidRPr="00EA2FA1">
              <w:rPr>
                <w:rFonts w:ascii="Comic Sans MS" w:hAnsi="Comic Sans MS"/>
              </w:rPr>
              <w:t>The feeling, mood, voice, attitude, manner or outlook of a piece of writing.</w:t>
            </w:r>
          </w:p>
        </w:tc>
      </w:tr>
    </w:tbl>
    <w:p w14:paraId="2EA4CAD2" w14:textId="03D6B4F4" w:rsidR="00726875" w:rsidRDefault="00726875"/>
    <w:p w14:paraId="5EE8A27F" w14:textId="6D874D2D" w:rsidR="00EA2FA1" w:rsidRDefault="00EA2FA1"/>
    <w:p w14:paraId="7AA8B1C7" w14:textId="322C7731" w:rsidR="00EA2FA1" w:rsidRDefault="00EA2FA1">
      <w:pPr>
        <w:rPr>
          <w:rFonts w:ascii="Comic Sans MS" w:hAnsi="Comic Sans MS"/>
        </w:rPr>
      </w:pPr>
      <w:r w:rsidRPr="00EA2FA1">
        <w:rPr>
          <w:rFonts w:ascii="Comic Sans MS" w:hAnsi="Comic Sans MS"/>
        </w:rPr>
        <w:t>Other terminology I have learned this half term:</w:t>
      </w:r>
    </w:p>
    <w:p w14:paraId="6EE55C74" w14:textId="7018BD2F" w:rsidR="00EA2FA1" w:rsidRDefault="00EA2FA1">
      <w:pPr>
        <w:rPr>
          <w:rFonts w:ascii="Comic Sans MS" w:hAnsi="Comic Sans M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5"/>
        <w:gridCol w:w="7015"/>
      </w:tblGrid>
      <w:tr w:rsidR="00EA2FA1" w14:paraId="4C4B93A8" w14:textId="77777777" w:rsidTr="00EA2FA1">
        <w:tc>
          <w:tcPr>
            <w:tcW w:w="2335" w:type="dxa"/>
          </w:tcPr>
          <w:p w14:paraId="1C2424DA" w14:textId="77777777" w:rsidR="00EA2FA1" w:rsidRDefault="00EA2FA1">
            <w:pPr>
              <w:rPr>
                <w:rFonts w:ascii="Comic Sans MS" w:hAnsi="Comic Sans MS"/>
              </w:rPr>
            </w:pPr>
          </w:p>
          <w:p w14:paraId="5D989DB9" w14:textId="14BC7012" w:rsidR="00EA2FA1" w:rsidRDefault="00EA2FA1">
            <w:pPr>
              <w:rPr>
                <w:rFonts w:ascii="Comic Sans MS" w:hAnsi="Comic Sans MS"/>
              </w:rPr>
            </w:pPr>
          </w:p>
        </w:tc>
        <w:tc>
          <w:tcPr>
            <w:tcW w:w="7015" w:type="dxa"/>
          </w:tcPr>
          <w:p w14:paraId="42E7A902" w14:textId="77777777" w:rsidR="00EA2FA1" w:rsidRDefault="00EA2FA1">
            <w:pPr>
              <w:rPr>
                <w:rFonts w:ascii="Comic Sans MS" w:hAnsi="Comic Sans MS"/>
              </w:rPr>
            </w:pPr>
          </w:p>
        </w:tc>
      </w:tr>
      <w:tr w:rsidR="00EA2FA1" w14:paraId="11651356" w14:textId="77777777" w:rsidTr="00EA2FA1">
        <w:tc>
          <w:tcPr>
            <w:tcW w:w="2335" w:type="dxa"/>
          </w:tcPr>
          <w:p w14:paraId="0FCC564D" w14:textId="77777777" w:rsidR="00EA2FA1" w:rsidRDefault="00EA2FA1">
            <w:pPr>
              <w:rPr>
                <w:rFonts w:ascii="Comic Sans MS" w:hAnsi="Comic Sans MS"/>
              </w:rPr>
            </w:pPr>
          </w:p>
          <w:p w14:paraId="0A6C7D62" w14:textId="6237BFF7" w:rsidR="00EA2FA1" w:rsidRDefault="00EA2FA1">
            <w:pPr>
              <w:rPr>
                <w:rFonts w:ascii="Comic Sans MS" w:hAnsi="Comic Sans MS"/>
              </w:rPr>
            </w:pPr>
          </w:p>
        </w:tc>
        <w:tc>
          <w:tcPr>
            <w:tcW w:w="7015" w:type="dxa"/>
          </w:tcPr>
          <w:p w14:paraId="7F12DAE9" w14:textId="77777777" w:rsidR="00EA2FA1" w:rsidRDefault="00EA2FA1">
            <w:pPr>
              <w:rPr>
                <w:rFonts w:ascii="Comic Sans MS" w:hAnsi="Comic Sans MS"/>
              </w:rPr>
            </w:pPr>
          </w:p>
        </w:tc>
      </w:tr>
      <w:tr w:rsidR="00EA2FA1" w14:paraId="7BAF8A3C" w14:textId="77777777" w:rsidTr="00EA2FA1">
        <w:tc>
          <w:tcPr>
            <w:tcW w:w="2335" w:type="dxa"/>
          </w:tcPr>
          <w:p w14:paraId="7B90FDCC" w14:textId="77777777" w:rsidR="00EA2FA1" w:rsidRDefault="00EA2FA1">
            <w:pPr>
              <w:rPr>
                <w:rFonts w:ascii="Comic Sans MS" w:hAnsi="Comic Sans MS"/>
              </w:rPr>
            </w:pPr>
          </w:p>
          <w:p w14:paraId="6DA372ED" w14:textId="2D178D35" w:rsidR="00EA2FA1" w:rsidRDefault="00EA2FA1">
            <w:pPr>
              <w:rPr>
                <w:rFonts w:ascii="Comic Sans MS" w:hAnsi="Comic Sans MS"/>
              </w:rPr>
            </w:pPr>
          </w:p>
        </w:tc>
        <w:tc>
          <w:tcPr>
            <w:tcW w:w="7015" w:type="dxa"/>
          </w:tcPr>
          <w:p w14:paraId="327CE024" w14:textId="77777777" w:rsidR="00EA2FA1" w:rsidRDefault="00EA2FA1">
            <w:pPr>
              <w:rPr>
                <w:rFonts w:ascii="Comic Sans MS" w:hAnsi="Comic Sans MS"/>
              </w:rPr>
            </w:pPr>
          </w:p>
        </w:tc>
      </w:tr>
      <w:tr w:rsidR="00EA2FA1" w14:paraId="663335F7" w14:textId="77777777" w:rsidTr="00EA2FA1">
        <w:tc>
          <w:tcPr>
            <w:tcW w:w="2335" w:type="dxa"/>
          </w:tcPr>
          <w:p w14:paraId="4183BD0D" w14:textId="77777777" w:rsidR="00EA2FA1" w:rsidRDefault="00EA2FA1">
            <w:pPr>
              <w:rPr>
                <w:rFonts w:ascii="Comic Sans MS" w:hAnsi="Comic Sans MS"/>
              </w:rPr>
            </w:pPr>
          </w:p>
          <w:p w14:paraId="185712BD" w14:textId="04656942" w:rsidR="00EA2FA1" w:rsidRDefault="00EA2FA1">
            <w:pPr>
              <w:rPr>
                <w:rFonts w:ascii="Comic Sans MS" w:hAnsi="Comic Sans MS"/>
              </w:rPr>
            </w:pPr>
          </w:p>
        </w:tc>
        <w:tc>
          <w:tcPr>
            <w:tcW w:w="7015" w:type="dxa"/>
          </w:tcPr>
          <w:p w14:paraId="5F76A8B6" w14:textId="77777777" w:rsidR="00EA2FA1" w:rsidRDefault="00EA2FA1">
            <w:pPr>
              <w:rPr>
                <w:rFonts w:ascii="Comic Sans MS" w:hAnsi="Comic Sans MS"/>
              </w:rPr>
            </w:pPr>
          </w:p>
        </w:tc>
      </w:tr>
      <w:tr w:rsidR="00EA2FA1" w14:paraId="2012014E" w14:textId="77777777" w:rsidTr="00EA2FA1">
        <w:tc>
          <w:tcPr>
            <w:tcW w:w="2335" w:type="dxa"/>
          </w:tcPr>
          <w:p w14:paraId="59247713" w14:textId="77777777" w:rsidR="00EA2FA1" w:rsidRDefault="00EA2FA1">
            <w:pPr>
              <w:rPr>
                <w:rFonts w:ascii="Comic Sans MS" w:hAnsi="Comic Sans MS"/>
              </w:rPr>
            </w:pPr>
          </w:p>
          <w:p w14:paraId="55AA3B7E" w14:textId="75F87EC6" w:rsidR="00EA2FA1" w:rsidRDefault="00EA2FA1">
            <w:pPr>
              <w:rPr>
                <w:rFonts w:ascii="Comic Sans MS" w:hAnsi="Comic Sans MS"/>
              </w:rPr>
            </w:pPr>
          </w:p>
        </w:tc>
        <w:tc>
          <w:tcPr>
            <w:tcW w:w="7015" w:type="dxa"/>
          </w:tcPr>
          <w:p w14:paraId="7EB926CA" w14:textId="77777777" w:rsidR="00EA2FA1" w:rsidRDefault="00EA2FA1">
            <w:pPr>
              <w:rPr>
                <w:rFonts w:ascii="Comic Sans MS" w:hAnsi="Comic Sans MS"/>
              </w:rPr>
            </w:pPr>
          </w:p>
        </w:tc>
      </w:tr>
      <w:tr w:rsidR="00EA2FA1" w14:paraId="0C00C619" w14:textId="77777777" w:rsidTr="00EA2FA1">
        <w:tc>
          <w:tcPr>
            <w:tcW w:w="2335" w:type="dxa"/>
          </w:tcPr>
          <w:p w14:paraId="7B3D7038" w14:textId="77777777" w:rsidR="00EA2FA1" w:rsidRDefault="00EA2FA1">
            <w:pPr>
              <w:rPr>
                <w:rFonts w:ascii="Comic Sans MS" w:hAnsi="Comic Sans MS"/>
              </w:rPr>
            </w:pPr>
          </w:p>
          <w:p w14:paraId="6DC8D2CB" w14:textId="66F90B90" w:rsidR="00EA2FA1" w:rsidRDefault="00EA2FA1">
            <w:pPr>
              <w:rPr>
                <w:rFonts w:ascii="Comic Sans MS" w:hAnsi="Comic Sans MS"/>
              </w:rPr>
            </w:pPr>
          </w:p>
        </w:tc>
        <w:tc>
          <w:tcPr>
            <w:tcW w:w="7015" w:type="dxa"/>
          </w:tcPr>
          <w:p w14:paraId="4C4B9E32" w14:textId="77777777" w:rsidR="00EA2FA1" w:rsidRDefault="00EA2FA1">
            <w:pPr>
              <w:rPr>
                <w:rFonts w:ascii="Comic Sans MS" w:hAnsi="Comic Sans MS"/>
              </w:rPr>
            </w:pPr>
          </w:p>
        </w:tc>
      </w:tr>
      <w:tr w:rsidR="00EA2FA1" w14:paraId="32D8175E" w14:textId="77777777" w:rsidTr="00EA2FA1">
        <w:tc>
          <w:tcPr>
            <w:tcW w:w="2335" w:type="dxa"/>
          </w:tcPr>
          <w:p w14:paraId="11B2F6BB" w14:textId="77777777" w:rsidR="00EA2FA1" w:rsidRDefault="00EA2FA1">
            <w:pPr>
              <w:rPr>
                <w:rFonts w:ascii="Comic Sans MS" w:hAnsi="Comic Sans MS"/>
              </w:rPr>
            </w:pPr>
          </w:p>
          <w:p w14:paraId="0E078DA0" w14:textId="27054EF6" w:rsidR="00EA2FA1" w:rsidRDefault="00EA2FA1">
            <w:pPr>
              <w:rPr>
                <w:rFonts w:ascii="Comic Sans MS" w:hAnsi="Comic Sans MS"/>
              </w:rPr>
            </w:pPr>
          </w:p>
        </w:tc>
        <w:tc>
          <w:tcPr>
            <w:tcW w:w="7015" w:type="dxa"/>
          </w:tcPr>
          <w:p w14:paraId="52D0E46D" w14:textId="77777777" w:rsidR="00EA2FA1" w:rsidRDefault="00EA2FA1">
            <w:pPr>
              <w:rPr>
                <w:rFonts w:ascii="Comic Sans MS" w:hAnsi="Comic Sans MS"/>
              </w:rPr>
            </w:pPr>
          </w:p>
        </w:tc>
      </w:tr>
    </w:tbl>
    <w:p w14:paraId="001E9569" w14:textId="77777777" w:rsidR="00EA2FA1" w:rsidRPr="00EA2FA1" w:rsidRDefault="00EA2FA1">
      <w:pPr>
        <w:rPr>
          <w:rFonts w:ascii="Comic Sans MS" w:hAnsi="Comic Sans MS"/>
        </w:rPr>
      </w:pPr>
    </w:p>
    <w:p w14:paraId="344DBB28" w14:textId="2511B71D" w:rsidR="00EA2FA1" w:rsidRDefault="00EA2FA1"/>
    <w:p w14:paraId="33AA9540" w14:textId="77777777" w:rsidR="00EA2FA1" w:rsidRDefault="00EA2FA1"/>
    <w:p w14:paraId="6C907612" w14:textId="77777777" w:rsidR="00726875" w:rsidRDefault="00726875"/>
    <w:sectPr w:rsidR="00726875" w:rsidSect="004454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875"/>
    <w:rsid w:val="00275E5A"/>
    <w:rsid w:val="002F6977"/>
    <w:rsid w:val="00442CAB"/>
    <w:rsid w:val="00445485"/>
    <w:rsid w:val="004A4C8A"/>
    <w:rsid w:val="004A536B"/>
    <w:rsid w:val="007021E7"/>
    <w:rsid w:val="00726875"/>
    <w:rsid w:val="0078709F"/>
    <w:rsid w:val="00EA2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880C73"/>
  <w14:defaultImageDpi w14:val="32767"/>
  <w15:chartTrackingRefBased/>
  <w15:docId w15:val="{D6773F26-505C-3E4F-9166-C17BCC168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268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3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5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3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0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1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5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0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878EE3D0F2D24F8F6FCB95D5EF0A89" ma:contentTypeVersion="14" ma:contentTypeDescription="Create a new document." ma:contentTypeScope="" ma:versionID="caaff6487c88efa1240fc316d90bc727">
  <xsd:schema xmlns:xsd="http://www.w3.org/2001/XMLSchema" xmlns:xs="http://www.w3.org/2001/XMLSchema" xmlns:p="http://schemas.microsoft.com/office/2006/metadata/properties" xmlns:ns2="82079390-9736-4856-9648-4b042f971da3" xmlns:ns3="ded338cc-05c3-4569-be82-eb877d329f55" targetNamespace="http://schemas.microsoft.com/office/2006/metadata/properties" ma:root="true" ma:fieldsID="17c962b78cd1af1cb7518d8544f7b891" ns2:_="" ns3:_="">
    <xsd:import namespace="82079390-9736-4856-9648-4b042f971da3"/>
    <xsd:import namespace="ded338cc-05c3-4569-be82-eb877d329f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079390-9736-4856-9648-4b042f971d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d338cc-05c3-4569-be82-eb877d329f5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6272d199-570c-4681-a2f8-eb963f960a30}" ma:internalName="TaxCatchAll" ma:showField="CatchAllData" ma:web="ded338cc-05c3-4569-be82-eb877d329f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2079390-9736-4856-9648-4b042f971da3">
      <Terms xmlns="http://schemas.microsoft.com/office/infopath/2007/PartnerControls"/>
    </lcf76f155ced4ddcb4097134ff3c332f>
    <TaxCatchAll xmlns="ded338cc-05c3-4569-be82-eb877d329f55" xsi:nil="true"/>
  </documentManagement>
</p:properties>
</file>

<file path=customXml/itemProps1.xml><?xml version="1.0" encoding="utf-8"?>
<ds:datastoreItem xmlns:ds="http://schemas.openxmlformats.org/officeDocument/2006/customXml" ds:itemID="{BADD8F44-9E38-43C1-9B66-51B3DEBB0F4B}"/>
</file>

<file path=customXml/itemProps2.xml><?xml version="1.0" encoding="utf-8"?>
<ds:datastoreItem xmlns:ds="http://schemas.openxmlformats.org/officeDocument/2006/customXml" ds:itemID="{46BE4A56-C4D0-4CC6-B559-F16D7E21DA24}"/>
</file>

<file path=customXml/itemProps3.xml><?xml version="1.0" encoding="utf-8"?>
<ds:datastoreItem xmlns:ds="http://schemas.openxmlformats.org/officeDocument/2006/customXml" ds:itemID="{1A8D693B-7A36-4023-AC3D-DBF4A15FD5A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Lianne Rumsey</dc:creator>
  <cp:keywords/>
  <dc:description/>
  <cp:lastModifiedBy>Nadia Ezzat</cp:lastModifiedBy>
  <cp:revision>4</cp:revision>
  <dcterms:created xsi:type="dcterms:W3CDTF">2020-09-09T15:29:00Z</dcterms:created>
  <dcterms:modified xsi:type="dcterms:W3CDTF">2023-03-06T05:08:00Z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0x010100B1878EE3D0F2D24F8F6FCB95D5EF0A89</vt:lpwstr>
  </property>
</Properties>
</file>