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6BAC3" w14:textId="61D34108" w:rsidR="005254A7" w:rsidRDefault="005254A7" w:rsidP="00074369">
      <w:pPr>
        <w:pStyle w:val="PGWorksheetHeading"/>
        <w:rPr>
          <w:rFonts w:ascii="Arial" w:hAnsi="Arial" w:cs="Arial"/>
          <w:color w:val="FF0000"/>
          <w:sz w:val="32"/>
        </w:rPr>
      </w:pPr>
      <w:bookmarkStart w:id="0" w:name="_GoBack"/>
      <w:r w:rsidRPr="00434B1F">
        <w:rPr>
          <w:rFonts w:ascii="Arial" w:hAnsi="Arial" w:cs="Arial"/>
          <w:color w:val="FF0000"/>
          <w:sz w:val="32"/>
        </w:rPr>
        <w:t>Answers</w:t>
      </w:r>
    </w:p>
    <w:bookmarkEnd w:id="0"/>
    <w:p w14:paraId="25F79C5D" w14:textId="77777777" w:rsidR="00D1316C" w:rsidRDefault="00D1316C" w:rsidP="00673888">
      <w:pPr>
        <w:pStyle w:val="Heading1"/>
        <w:numPr>
          <w:ilvl w:val="0"/>
          <w:numId w:val="2"/>
        </w:numPr>
        <w:tabs>
          <w:tab w:val="right" w:pos="9214"/>
        </w:tabs>
        <w:spacing w:before="0" w:after="120"/>
        <w:ind w:left="426"/>
        <w:rPr>
          <w:rFonts w:eastAsia="Times New Roman"/>
          <w:b w:val="0"/>
          <w:bCs w:val="0"/>
          <w:kern w:val="0"/>
          <w:sz w:val="22"/>
          <w:szCs w:val="22"/>
          <w:lang w:eastAsia="en-GB"/>
        </w:rPr>
      </w:pPr>
      <w:r w:rsidRPr="00D1316C">
        <w:rPr>
          <w:rFonts w:eastAsia="Times New Roman"/>
          <w:b w:val="0"/>
          <w:bCs w:val="0"/>
          <w:kern w:val="0"/>
          <w:sz w:val="22"/>
          <w:szCs w:val="22"/>
          <w:lang w:eastAsia="en-GB"/>
        </w:rPr>
        <w:t xml:space="preserve">State </w:t>
      </w:r>
      <w:r w:rsidRPr="00D1316C">
        <w:rPr>
          <w:rFonts w:eastAsia="Times New Roman"/>
          <w:bCs w:val="0"/>
          <w:kern w:val="0"/>
          <w:sz w:val="22"/>
          <w:szCs w:val="22"/>
          <w:lang w:eastAsia="en-GB"/>
        </w:rPr>
        <w:t>one</w:t>
      </w:r>
      <w:r w:rsidRPr="00D1316C">
        <w:rPr>
          <w:rFonts w:eastAsia="Times New Roman"/>
          <w:b w:val="0"/>
          <w:bCs w:val="0"/>
          <w:kern w:val="0"/>
          <w:sz w:val="22"/>
          <w:szCs w:val="22"/>
          <w:lang w:eastAsia="en-GB"/>
        </w:rPr>
        <w:t xml:space="preserve"> factor in the decision to adopt new or emerging technologies in the manufacture of a new product.</w:t>
      </w:r>
      <w:r>
        <w:rPr>
          <w:rFonts w:eastAsia="Times New Roman"/>
          <w:b w:val="0"/>
          <w:bCs w:val="0"/>
          <w:kern w:val="0"/>
          <w:sz w:val="22"/>
          <w:szCs w:val="22"/>
          <w:lang w:eastAsia="en-GB"/>
        </w:rPr>
        <w:tab/>
        <w:t>[1]</w:t>
      </w:r>
    </w:p>
    <w:p w14:paraId="61A3E5A3" w14:textId="77777777" w:rsidR="00A30062" w:rsidRDefault="00755DCA" w:rsidP="00D1316C">
      <w:pPr>
        <w:ind w:left="426"/>
        <w:rPr>
          <w:rFonts w:ascii="Arial" w:hAnsi="Arial" w:cs="Arial"/>
          <w:color w:val="FF0000"/>
          <w:lang w:eastAsia="en-GB"/>
        </w:rPr>
      </w:pPr>
      <w:r>
        <w:rPr>
          <w:rFonts w:ascii="Arial" w:hAnsi="Arial" w:cs="Arial"/>
          <w:color w:val="FF0000"/>
          <w:lang w:eastAsia="en-GB"/>
        </w:rPr>
        <w:t>Award</w:t>
      </w:r>
      <w:r w:rsidR="00A30062">
        <w:rPr>
          <w:rFonts w:ascii="Arial" w:hAnsi="Arial" w:cs="Arial"/>
          <w:color w:val="FF0000"/>
          <w:lang w:eastAsia="en-GB"/>
        </w:rPr>
        <w:t xml:space="preserve"> only</w:t>
      </w:r>
      <w:r>
        <w:rPr>
          <w:rFonts w:ascii="Arial" w:hAnsi="Arial" w:cs="Arial"/>
          <w:color w:val="FF0000"/>
          <w:lang w:eastAsia="en-GB"/>
        </w:rPr>
        <w:t xml:space="preserve"> </w:t>
      </w:r>
      <w:r>
        <w:rPr>
          <w:rFonts w:ascii="Arial" w:hAnsi="Arial" w:cs="Arial"/>
          <w:b/>
          <w:color w:val="FF0000"/>
          <w:lang w:eastAsia="en-GB"/>
        </w:rPr>
        <w:t xml:space="preserve">1 mark </w:t>
      </w:r>
      <w:r>
        <w:rPr>
          <w:rFonts w:ascii="Arial" w:hAnsi="Arial" w:cs="Arial"/>
          <w:color w:val="FF0000"/>
          <w:lang w:eastAsia="en-GB"/>
        </w:rPr>
        <w:t>for</w:t>
      </w:r>
      <w:r w:rsidR="00A30062">
        <w:rPr>
          <w:rFonts w:ascii="Arial" w:hAnsi="Arial" w:cs="Arial"/>
          <w:color w:val="FF0000"/>
          <w:lang w:eastAsia="en-GB"/>
        </w:rPr>
        <w:t xml:space="preserve"> a correct response.</w:t>
      </w:r>
    </w:p>
    <w:p w14:paraId="2736673D" w14:textId="34C4169A" w:rsidR="00D1316C" w:rsidRPr="00D1316C" w:rsidRDefault="00D1316C" w:rsidP="00D1316C">
      <w:pPr>
        <w:ind w:left="426"/>
        <w:rPr>
          <w:rFonts w:ascii="Arial" w:hAnsi="Arial" w:cs="Arial"/>
          <w:color w:val="FF0000"/>
          <w:lang w:eastAsia="en-GB"/>
        </w:rPr>
      </w:pPr>
      <w:r w:rsidRPr="00D1316C">
        <w:rPr>
          <w:rFonts w:ascii="Arial" w:hAnsi="Arial" w:cs="Arial"/>
          <w:color w:val="FF0000"/>
          <w:lang w:eastAsia="en-GB"/>
        </w:rPr>
        <w:t xml:space="preserve">Budget; timescale; who the product is for; the cost </w:t>
      </w:r>
      <w:r>
        <w:rPr>
          <w:rFonts w:ascii="Arial" w:hAnsi="Arial" w:cs="Arial"/>
          <w:color w:val="FF0000"/>
          <w:lang w:eastAsia="en-GB"/>
        </w:rPr>
        <w:t>/</w:t>
      </w:r>
      <w:r w:rsidRPr="00D1316C">
        <w:rPr>
          <w:rFonts w:ascii="Arial" w:hAnsi="Arial" w:cs="Arial"/>
          <w:color w:val="FF0000"/>
          <w:lang w:eastAsia="en-GB"/>
        </w:rPr>
        <w:t xml:space="preserve"> type of the materials being used; manufacturing capabilities.</w:t>
      </w:r>
    </w:p>
    <w:p w14:paraId="6D2365A0" w14:textId="74E699B4" w:rsidR="00D1316C" w:rsidRPr="00D1316C" w:rsidRDefault="00D1316C" w:rsidP="00673888">
      <w:pPr>
        <w:pStyle w:val="Heading1"/>
        <w:numPr>
          <w:ilvl w:val="0"/>
          <w:numId w:val="2"/>
        </w:numPr>
        <w:tabs>
          <w:tab w:val="right" w:pos="9214"/>
        </w:tabs>
        <w:spacing w:before="0" w:after="120"/>
        <w:ind w:left="426"/>
        <w:rPr>
          <w:rFonts w:eastAsia="Times New Roman"/>
          <w:b w:val="0"/>
          <w:bCs w:val="0"/>
          <w:kern w:val="0"/>
          <w:sz w:val="22"/>
          <w:szCs w:val="22"/>
          <w:lang w:eastAsia="en-GB"/>
        </w:rPr>
      </w:pPr>
      <w:r w:rsidRPr="00D1316C">
        <w:rPr>
          <w:rFonts w:eastAsia="Times New Roman"/>
          <w:b w:val="0"/>
          <w:bCs w:val="0"/>
          <w:kern w:val="0"/>
          <w:sz w:val="22"/>
          <w:szCs w:val="22"/>
          <w:lang w:eastAsia="en-GB"/>
        </w:rPr>
        <w:t xml:space="preserve">Irreversible thermochromic pigments change colour when specific temperatures are </w:t>
      </w:r>
      <w:r w:rsidR="00EF6A27" w:rsidRPr="00D1316C">
        <w:rPr>
          <w:rFonts w:eastAsia="Times New Roman"/>
          <w:b w:val="0"/>
          <w:bCs w:val="0"/>
          <w:kern w:val="0"/>
          <w:sz w:val="22"/>
          <w:szCs w:val="22"/>
          <w:lang w:eastAsia="en-GB"/>
        </w:rPr>
        <w:t>reached and</w:t>
      </w:r>
      <w:r w:rsidRPr="00D1316C">
        <w:rPr>
          <w:rFonts w:eastAsia="Times New Roman"/>
          <w:b w:val="0"/>
          <w:bCs w:val="0"/>
          <w:kern w:val="0"/>
          <w:sz w:val="22"/>
          <w:szCs w:val="22"/>
          <w:lang w:eastAsia="en-GB"/>
        </w:rPr>
        <w:t xml:space="preserve"> cannot </w:t>
      </w:r>
      <w:r w:rsidR="00154CF1" w:rsidRPr="00D1316C">
        <w:rPr>
          <w:rFonts w:eastAsia="Times New Roman"/>
          <w:b w:val="0"/>
          <w:bCs w:val="0"/>
          <w:kern w:val="0"/>
          <w:sz w:val="22"/>
          <w:szCs w:val="22"/>
          <w:lang w:eastAsia="en-GB"/>
        </w:rPr>
        <w:t>revert</w:t>
      </w:r>
      <w:r w:rsidRPr="00D1316C">
        <w:rPr>
          <w:rFonts w:eastAsia="Times New Roman"/>
          <w:b w:val="0"/>
          <w:bCs w:val="0"/>
          <w:kern w:val="0"/>
          <w:sz w:val="22"/>
          <w:szCs w:val="22"/>
          <w:lang w:eastAsia="en-GB"/>
        </w:rPr>
        <w:t xml:space="preserve"> to their original colour state.</w:t>
      </w:r>
    </w:p>
    <w:p w14:paraId="01FE9C7F" w14:textId="0F2939AF" w:rsidR="00F24D42" w:rsidRPr="00E43E5A" w:rsidRDefault="00F24D42" w:rsidP="00E43E5A">
      <w:pPr>
        <w:tabs>
          <w:tab w:val="right" w:pos="9354"/>
        </w:tabs>
        <w:spacing w:after="120"/>
        <w:ind w:left="426"/>
        <w:rPr>
          <w:rFonts w:ascii="Arial" w:eastAsia="Times New Roman" w:hAnsi="Arial" w:cs="Arial"/>
          <w:lang w:eastAsia="en-GB"/>
        </w:rPr>
      </w:pPr>
      <w:r w:rsidRPr="00E43E5A">
        <w:rPr>
          <w:rFonts w:ascii="Arial" w:eastAsia="Times New Roman" w:hAnsi="Arial" w:cs="Arial"/>
          <w:lang w:eastAsia="en-GB"/>
        </w:rPr>
        <w:t>These pigments are increasingly being used in product labelling where the temperature stability of the product during transportati</w:t>
      </w:r>
      <w:r w:rsidR="00264A9E">
        <w:rPr>
          <w:rFonts w:ascii="Arial" w:eastAsia="Times New Roman" w:hAnsi="Arial" w:cs="Arial"/>
          <w:lang w:eastAsia="en-GB"/>
        </w:rPr>
        <w:t>on and distribution is critical.</w:t>
      </w:r>
    </w:p>
    <w:p w14:paraId="1FC660DF" w14:textId="77777777" w:rsidR="00F24D42" w:rsidRDefault="00F94243" w:rsidP="00F94243">
      <w:pPr>
        <w:spacing w:after="0"/>
        <w:jc w:val="center"/>
        <w:rPr>
          <w:lang w:eastAsia="en-GB"/>
        </w:rPr>
      </w:pPr>
      <w:r>
        <w:rPr>
          <w:noProof/>
        </w:rPr>
        <w:drawing>
          <wp:inline distT="0" distB="0" distL="0" distR="0" wp14:anchorId="7C1CF737" wp14:editId="7E4506AB">
            <wp:extent cx="1078714" cy="2563246"/>
            <wp:effectExtent l="635"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 Temp Tag.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84409" cy="2576777"/>
                    </a:xfrm>
                    <a:prstGeom prst="rect">
                      <a:avLst/>
                    </a:prstGeom>
                  </pic:spPr>
                </pic:pic>
              </a:graphicData>
            </a:graphic>
          </wp:inline>
        </w:drawing>
      </w:r>
      <w:r>
        <w:rPr>
          <w:lang w:eastAsia="en-GB"/>
        </w:rPr>
        <w:br/>
      </w:r>
    </w:p>
    <w:p w14:paraId="187F0F5A" w14:textId="2BDA748B" w:rsidR="00E43E5A" w:rsidRDefault="00E43E5A" w:rsidP="00E43E5A">
      <w:pPr>
        <w:tabs>
          <w:tab w:val="right" w:pos="9354"/>
        </w:tabs>
        <w:spacing w:after="120"/>
        <w:ind w:left="426"/>
        <w:rPr>
          <w:rFonts w:ascii="Arial" w:eastAsia="Times New Roman" w:hAnsi="Arial" w:cs="Arial"/>
          <w:lang w:eastAsia="en-GB"/>
        </w:rPr>
      </w:pPr>
      <w:r>
        <w:rPr>
          <w:rFonts w:ascii="Arial" w:eastAsia="Times New Roman" w:hAnsi="Arial" w:cs="Arial"/>
          <w:lang w:eastAsia="en-GB"/>
        </w:rPr>
        <w:t>Some medicines and food products (such as raw meats) require constant chilling. They cannot be exposed to temperatures above 8°C.</w:t>
      </w:r>
    </w:p>
    <w:p w14:paraId="5D7CACFC" w14:textId="04CCE804" w:rsidR="0024720C" w:rsidRDefault="0024720C" w:rsidP="00E43E5A">
      <w:pPr>
        <w:tabs>
          <w:tab w:val="right" w:pos="9354"/>
        </w:tabs>
        <w:spacing w:after="120"/>
        <w:ind w:left="426"/>
        <w:rPr>
          <w:rFonts w:ascii="Arial" w:eastAsia="Times New Roman" w:hAnsi="Arial" w:cs="Arial"/>
          <w:lang w:eastAsia="en-GB"/>
        </w:rPr>
      </w:pPr>
      <w:r>
        <w:rPr>
          <w:rFonts w:ascii="Arial" w:eastAsia="Times New Roman" w:hAnsi="Arial" w:cs="Arial"/>
          <w:lang w:eastAsia="en-GB"/>
        </w:rPr>
        <w:t xml:space="preserve">An alternative to thermochromic </w:t>
      </w:r>
      <w:r w:rsidR="00A079BA">
        <w:rPr>
          <w:rFonts w:ascii="Arial" w:eastAsia="Times New Roman" w:hAnsi="Arial" w:cs="Arial"/>
          <w:lang w:eastAsia="en-GB"/>
        </w:rPr>
        <w:t>labels</w:t>
      </w:r>
      <w:r>
        <w:rPr>
          <w:rFonts w:ascii="Arial" w:eastAsia="Times New Roman" w:hAnsi="Arial" w:cs="Arial"/>
          <w:lang w:eastAsia="en-GB"/>
        </w:rPr>
        <w:t xml:space="preserve"> is the use of digital thermometers. The table below factors for consideration in using either of these methods to </w:t>
      </w:r>
      <w:bookmarkStart w:id="1" w:name="_Hlk506365587"/>
      <w:r w:rsidR="00AD1E05">
        <w:rPr>
          <w:rFonts w:ascii="Arial" w:eastAsia="Times New Roman" w:hAnsi="Arial" w:cs="Arial"/>
          <w:lang w:eastAsia="en-GB"/>
        </w:rPr>
        <w:t>monitor temperature</w:t>
      </w:r>
      <w:bookmarkEnd w:id="1"/>
      <w:r>
        <w:rPr>
          <w:rFonts w:ascii="Arial" w:eastAsia="Times New Roman" w:hAnsi="Arial" w:cs="Arial"/>
          <w:lang w:eastAsia="en-GB"/>
        </w:rPr>
        <w:t>.</w:t>
      </w:r>
    </w:p>
    <w:tbl>
      <w:tblPr>
        <w:tblStyle w:val="TableGrid"/>
        <w:tblW w:w="0" w:type="auto"/>
        <w:jc w:val="center"/>
        <w:tblLook w:val="04A0" w:firstRow="1" w:lastRow="0" w:firstColumn="1" w:lastColumn="0" w:noHBand="0" w:noVBand="1"/>
      </w:tblPr>
      <w:tblGrid>
        <w:gridCol w:w="2552"/>
        <w:gridCol w:w="2693"/>
        <w:gridCol w:w="2552"/>
      </w:tblGrid>
      <w:tr w:rsidR="0012051A" w14:paraId="188A6EF6" w14:textId="77777777" w:rsidTr="00F94243">
        <w:trPr>
          <w:trHeight w:val="416"/>
          <w:jc w:val="center"/>
        </w:trPr>
        <w:tc>
          <w:tcPr>
            <w:tcW w:w="2552" w:type="dxa"/>
            <w:shd w:val="clear" w:color="auto" w:fill="3686F9"/>
            <w:vAlign w:val="center"/>
          </w:tcPr>
          <w:p w14:paraId="13052FB8" w14:textId="77777777" w:rsidR="0024720C" w:rsidRPr="00F94243" w:rsidRDefault="0012051A" w:rsidP="0024720C">
            <w:pPr>
              <w:tabs>
                <w:tab w:val="right" w:pos="9354"/>
              </w:tabs>
              <w:jc w:val="center"/>
              <w:rPr>
                <w:rFonts w:ascii="Arial" w:eastAsia="Times New Roman" w:hAnsi="Arial" w:cs="Arial"/>
                <w:b/>
                <w:color w:val="FFFFFF" w:themeColor="background1"/>
                <w:lang w:eastAsia="en-GB"/>
              </w:rPr>
            </w:pPr>
            <w:r w:rsidRPr="00F94243">
              <w:rPr>
                <w:rFonts w:ascii="Arial" w:eastAsia="Times New Roman" w:hAnsi="Arial" w:cs="Arial"/>
                <w:b/>
                <w:color w:val="FFFFFF" w:themeColor="background1"/>
                <w:lang w:eastAsia="en-GB"/>
              </w:rPr>
              <w:t>Factor</w:t>
            </w:r>
          </w:p>
        </w:tc>
        <w:tc>
          <w:tcPr>
            <w:tcW w:w="2693" w:type="dxa"/>
            <w:shd w:val="clear" w:color="auto" w:fill="3686F9"/>
            <w:vAlign w:val="center"/>
          </w:tcPr>
          <w:p w14:paraId="49045619" w14:textId="77777777" w:rsidR="0024720C" w:rsidRPr="00F94243" w:rsidRDefault="0012051A" w:rsidP="0024720C">
            <w:pPr>
              <w:tabs>
                <w:tab w:val="right" w:pos="9354"/>
              </w:tabs>
              <w:jc w:val="center"/>
              <w:rPr>
                <w:rFonts w:ascii="Arial" w:eastAsia="Times New Roman" w:hAnsi="Arial" w:cs="Arial"/>
                <w:b/>
                <w:color w:val="FFFFFF" w:themeColor="background1"/>
                <w:lang w:eastAsia="en-GB"/>
              </w:rPr>
            </w:pPr>
            <w:r w:rsidRPr="00F94243">
              <w:rPr>
                <w:rFonts w:ascii="Arial" w:eastAsia="Times New Roman" w:hAnsi="Arial" w:cs="Arial"/>
                <w:b/>
                <w:color w:val="FFFFFF" w:themeColor="background1"/>
                <w:lang w:eastAsia="en-GB"/>
              </w:rPr>
              <w:t>Thermochromic label</w:t>
            </w:r>
            <w:r w:rsidR="00A4496B" w:rsidRPr="00F94243">
              <w:rPr>
                <w:rFonts w:ascii="Arial" w:eastAsia="Times New Roman" w:hAnsi="Arial" w:cs="Arial"/>
                <w:b/>
                <w:color w:val="FFFFFF" w:themeColor="background1"/>
                <w:lang w:eastAsia="en-GB"/>
              </w:rPr>
              <w:t>s</w:t>
            </w:r>
          </w:p>
        </w:tc>
        <w:tc>
          <w:tcPr>
            <w:tcW w:w="2552" w:type="dxa"/>
            <w:shd w:val="clear" w:color="auto" w:fill="3686F9"/>
            <w:vAlign w:val="center"/>
          </w:tcPr>
          <w:p w14:paraId="4667D606" w14:textId="77777777" w:rsidR="0024720C" w:rsidRPr="00F94243" w:rsidRDefault="0012051A" w:rsidP="0024720C">
            <w:pPr>
              <w:tabs>
                <w:tab w:val="right" w:pos="9354"/>
              </w:tabs>
              <w:jc w:val="center"/>
              <w:rPr>
                <w:rFonts w:ascii="Arial" w:eastAsia="Times New Roman" w:hAnsi="Arial" w:cs="Arial"/>
                <w:b/>
                <w:color w:val="FFFFFF" w:themeColor="background1"/>
                <w:lang w:eastAsia="en-GB"/>
              </w:rPr>
            </w:pPr>
            <w:r w:rsidRPr="00F94243">
              <w:rPr>
                <w:rFonts w:ascii="Arial" w:eastAsia="Times New Roman" w:hAnsi="Arial" w:cs="Arial"/>
                <w:b/>
                <w:color w:val="FFFFFF" w:themeColor="background1"/>
                <w:lang w:eastAsia="en-GB"/>
              </w:rPr>
              <w:t>Digital thermometer</w:t>
            </w:r>
          </w:p>
        </w:tc>
      </w:tr>
      <w:tr w:rsidR="0012051A" w14:paraId="0144D036" w14:textId="77777777" w:rsidTr="006575E0">
        <w:trPr>
          <w:trHeight w:val="415"/>
          <w:jc w:val="center"/>
        </w:trPr>
        <w:tc>
          <w:tcPr>
            <w:tcW w:w="2552" w:type="dxa"/>
            <w:vAlign w:val="center"/>
          </w:tcPr>
          <w:p w14:paraId="5E39C370" w14:textId="77777777" w:rsidR="0024720C" w:rsidRDefault="00F25FAF" w:rsidP="0024720C">
            <w:pPr>
              <w:tabs>
                <w:tab w:val="right" w:pos="9354"/>
              </w:tabs>
              <w:jc w:val="center"/>
              <w:rPr>
                <w:rFonts w:ascii="Arial" w:eastAsia="Times New Roman" w:hAnsi="Arial" w:cs="Arial"/>
                <w:lang w:eastAsia="en-GB"/>
              </w:rPr>
            </w:pPr>
            <w:r>
              <w:rPr>
                <w:rFonts w:ascii="Arial" w:eastAsia="Times New Roman" w:hAnsi="Arial" w:cs="Arial"/>
                <w:lang w:eastAsia="en-GB"/>
              </w:rPr>
              <w:t>Unit cost</w:t>
            </w:r>
          </w:p>
        </w:tc>
        <w:tc>
          <w:tcPr>
            <w:tcW w:w="2693" w:type="dxa"/>
            <w:vAlign w:val="center"/>
          </w:tcPr>
          <w:p w14:paraId="690B87B0" w14:textId="47549983" w:rsidR="0024720C" w:rsidRDefault="00D91AC6" w:rsidP="0024720C">
            <w:pPr>
              <w:tabs>
                <w:tab w:val="right" w:pos="9354"/>
              </w:tabs>
              <w:jc w:val="center"/>
              <w:rPr>
                <w:rFonts w:ascii="Arial" w:eastAsia="Times New Roman" w:hAnsi="Arial" w:cs="Arial"/>
                <w:lang w:eastAsia="en-GB"/>
              </w:rPr>
            </w:pPr>
            <w:r>
              <w:rPr>
                <w:rFonts w:ascii="Arial" w:eastAsia="Times New Roman" w:hAnsi="Arial" w:cs="Arial"/>
                <w:lang w:eastAsia="en-GB"/>
              </w:rPr>
              <w:t>1</w:t>
            </w:r>
            <w:r w:rsidR="003544DF">
              <w:rPr>
                <w:rFonts w:ascii="Arial" w:eastAsia="Times New Roman" w:hAnsi="Arial" w:cs="Arial"/>
                <w:lang w:eastAsia="en-GB"/>
              </w:rPr>
              <w:t>.5</w:t>
            </w:r>
            <w:r w:rsidR="00A4496B">
              <w:rPr>
                <w:rFonts w:ascii="Arial" w:eastAsia="Times New Roman" w:hAnsi="Arial" w:cs="Arial"/>
                <w:lang w:eastAsia="en-GB"/>
              </w:rPr>
              <w:t>p per unit</w:t>
            </w:r>
          </w:p>
        </w:tc>
        <w:tc>
          <w:tcPr>
            <w:tcW w:w="2552" w:type="dxa"/>
            <w:vAlign w:val="center"/>
          </w:tcPr>
          <w:p w14:paraId="7A614945" w14:textId="622EE5DE" w:rsidR="0024720C" w:rsidRDefault="00AD1E05" w:rsidP="0024720C">
            <w:pPr>
              <w:tabs>
                <w:tab w:val="right" w:pos="9354"/>
              </w:tabs>
              <w:jc w:val="center"/>
              <w:rPr>
                <w:rFonts w:ascii="Arial" w:eastAsia="Times New Roman" w:hAnsi="Arial" w:cs="Arial"/>
                <w:lang w:eastAsia="en-GB"/>
              </w:rPr>
            </w:pPr>
            <w:r>
              <w:rPr>
                <w:rFonts w:ascii="Arial" w:eastAsia="Times New Roman" w:hAnsi="Arial" w:cs="Arial"/>
                <w:lang w:eastAsia="en-GB"/>
              </w:rPr>
              <w:t>£90</w:t>
            </w:r>
          </w:p>
        </w:tc>
      </w:tr>
      <w:tr w:rsidR="002F2403" w14:paraId="40858326" w14:textId="77777777" w:rsidTr="006575E0">
        <w:trPr>
          <w:trHeight w:val="473"/>
          <w:jc w:val="center"/>
        </w:trPr>
        <w:tc>
          <w:tcPr>
            <w:tcW w:w="2552" w:type="dxa"/>
            <w:vAlign w:val="center"/>
          </w:tcPr>
          <w:p w14:paraId="44CB87F6" w14:textId="77777777" w:rsidR="002F2403" w:rsidRDefault="002F2403" w:rsidP="0024720C">
            <w:pPr>
              <w:tabs>
                <w:tab w:val="right" w:pos="9354"/>
              </w:tabs>
              <w:jc w:val="center"/>
              <w:rPr>
                <w:rFonts w:ascii="Arial" w:eastAsia="Times New Roman" w:hAnsi="Arial" w:cs="Arial"/>
                <w:lang w:eastAsia="en-GB"/>
              </w:rPr>
            </w:pPr>
            <w:r>
              <w:rPr>
                <w:rFonts w:ascii="Arial" w:eastAsia="Times New Roman" w:hAnsi="Arial" w:cs="Arial"/>
                <w:lang w:eastAsia="en-GB"/>
              </w:rPr>
              <w:t>Quality control</w:t>
            </w:r>
            <w:r w:rsidR="00A4496B">
              <w:rPr>
                <w:rFonts w:ascii="Arial" w:eastAsia="Times New Roman" w:hAnsi="Arial" w:cs="Arial"/>
                <w:lang w:eastAsia="en-GB"/>
              </w:rPr>
              <w:t xml:space="preserve"> speed</w:t>
            </w:r>
          </w:p>
        </w:tc>
        <w:tc>
          <w:tcPr>
            <w:tcW w:w="2693" w:type="dxa"/>
            <w:vAlign w:val="center"/>
          </w:tcPr>
          <w:p w14:paraId="4F2BAF40" w14:textId="78111D7C" w:rsidR="002F2403" w:rsidRDefault="00A4496B" w:rsidP="0024720C">
            <w:pPr>
              <w:tabs>
                <w:tab w:val="right" w:pos="9354"/>
              </w:tabs>
              <w:jc w:val="center"/>
              <w:rPr>
                <w:rFonts w:ascii="Arial" w:eastAsia="Times New Roman" w:hAnsi="Arial" w:cs="Arial"/>
                <w:lang w:eastAsia="en-GB"/>
              </w:rPr>
            </w:pPr>
            <w:r>
              <w:rPr>
                <w:rFonts w:ascii="Arial" w:eastAsia="Times New Roman" w:hAnsi="Arial" w:cs="Arial"/>
                <w:lang w:eastAsia="en-GB"/>
              </w:rPr>
              <w:t>Quick</w:t>
            </w:r>
            <w:r w:rsidR="00F0396A">
              <w:rPr>
                <w:rFonts w:ascii="Arial" w:eastAsia="Times New Roman" w:hAnsi="Arial" w:cs="Arial"/>
                <w:lang w:eastAsia="en-GB"/>
              </w:rPr>
              <w:t xml:space="preserve"> visual check</w:t>
            </w:r>
          </w:p>
        </w:tc>
        <w:tc>
          <w:tcPr>
            <w:tcW w:w="2552" w:type="dxa"/>
            <w:vAlign w:val="center"/>
          </w:tcPr>
          <w:p w14:paraId="59EEFDA5" w14:textId="081C59E1" w:rsidR="002F2403" w:rsidRDefault="00A4496B" w:rsidP="0024720C">
            <w:pPr>
              <w:tabs>
                <w:tab w:val="right" w:pos="9354"/>
              </w:tabs>
              <w:jc w:val="center"/>
              <w:rPr>
                <w:rFonts w:ascii="Arial" w:eastAsia="Times New Roman" w:hAnsi="Arial" w:cs="Arial"/>
                <w:lang w:eastAsia="en-GB"/>
              </w:rPr>
            </w:pPr>
            <w:r>
              <w:rPr>
                <w:rFonts w:ascii="Arial" w:eastAsia="Times New Roman" w:hAnsi="Arial" w:cs="Arial"/>
                <w:lang w:eastAsia="en-GB"/>
              </w:rPr>
              <w:t>Slow</w:t>
            </w:r>
            <w:r w:rsidR="00F0396A">
              <w:rPr>
                <w:rFonts w:ascii="Arial" w:eastAsia="Times New Roman" w:hAnsi="Arial" w:cs="Arial"/>
                <w:lang w:eastAsia="en-GB"/>
              </w:rPr>
              <w:t xml:space="preserve">er digital reading </w:t>
            </w:r>
          </w:p>
        </w:tc>
      </w:tr>
    </w:tbl>
    <w:p w14:paraId="5D052B55" w14:textId="77777777" w:rsidR="0024720C" w:rsidRDefault="0024720C" w:rsidP="0024720C">
      <w:pPr>
        <w:tabs>
          <w:tab w:val="right" w:pos="9354"/>
        </w:tabs>
        <w:spacing w:after="120"/>
        <w:ind w:left="426"/>
        <w:jc w:val="center"/>
        <w:rPr>
          <w:rFonts w:ascii="Arial" w:eastAsia="Times New Roman" w:hAnsi="Arial" w:cs="Arial"/>
          <w:lang w:eastAsia="en-GB"/>
        </w:rPr>
      </w:pPr>
    </w:p>
    <w:p w14:paraId="2A5C569D" w14:textId="73D94B77" w:rsidR="0024720C" w:rsidRDefault="0024720C" w:rsidP="00E43E5A">
      <w:pPr>
        <w:tabs>
          <w:tab w:val="right" w:pos="9354"/>
        </w:tabs>
        <w:spacing w:after="120"/>
        <w:ind w:left="426"/>
        <w:rPr>
          <w:rFonts w:ascii="Arial" w:eastAsia="Times New Roman" w:hAnsi="Arial" w:cs="Arial"/>
          <w:lang w:eastAsia="en-GB"/>
        </w:rPr>
      </w:pPr>
      <w:r>
        <w:rPr>
          <w:rFonts w:ascii="Arial" w:eastAsia="Times New Roman" w:hAnsi="Arial" w:cs="Arial"/>
          <w:lang w:eastAsia="en-GB"/>
        </w:rPr>
        <w:t>Analyse the data provided.</w:t>
      </w:r>
    </w:p>
    <w:p w14:paraId="06DAE2C1" w14:textId="4DA3853A" w:rsidR="00EF6A27" w:rsidRPr="003F6833" w:rsidRDefault="00EF6A27" w:rsidP="00EF6A27">
      <w:pPr>
        <w:tabs>
          <w:tab w:val="right" w:pos="9354"/>
        </w:tabs>
        <w:spacing w:before="240" w:after="120"/>
        <w:ind w:left="993" w:hanging="567"/>
        <w:rPr>
          <w:rFonts w:ascii="Arial" w:eastAsia="Times New Roman" w:hAnsi="Arial" w:cs="Arial"/>
          <w:color w:val="404040"/>
          <w:lang w:eastAsia="en-GB"/>
        </w:rPr>
      </w:pPr>
      <w:r>
        <w:rPr>
          <w:rFonts w:ascii="Arial" w:eastAsia="Times New Roman" w:hAnsi="Arial" w:cs="Arial"/>
          <w:lang w:eastAsia="en-GB"/>
        </w:rPr>
        <w:t>(a)</w:t>
      </w:r>
      <w:r>
        <w:rPr>
          <w:rFonts w:ascii="Arial" w:eastAsia="Times New Roman" w:hAnsi="Arial" w:cs="Arial"/>
          <w:lang w:eastAsia="en-GB"/>
        </w:rPr>
        <w:tab/>
        <w:t>Calculate the number of stickers that would need to be used in order for the cost of stickers to equal the cost of the thermometer</w:t>
      </w:r>
      <w:r w:rsidRPr="003F6833">
        <w:rPr>
          <w:rFonts w:ascii="Arial" w:eastAsia="Times New Roman" w:hAnsi="Arial" w:cs="Arial"/>
          <w:color w:val="404040"/>
          <w:lang w:eastAsia="en-GB"/>
        </w:rPr>
        <w:t>.</w:t>
      </w:r>
      <w:r w:rsidR="00334351" w:rsidRPr="00334351">
        <w:rPr>
          <w:rFonts w:ascii="Arial" w:eastAsia="Times New Roman" w:hAnsi="Arial" w:cs="Arial"/>
          <w:lang w:eastAsia="en-GB"/>
        </w:rPr>
        <w:t xml:space="preserve"> </w:t>
      </w:r>
      <w:r w:rsidR="00334351" w:rsidRPr="00AA2C93">
        <w:rPr>
          <w:rFonts w:ascii="Arial" w:eastAsia="Times New Roman" w:hAnsi="Arial" w:cs="Arial"/>
          <w:lang w:eastAsia="en-GB"/>
        </w:rPr>
        <w:t>Show your working out</w:t>
      </w:r>
      <w:r w:rsidR="00334351">
        <w:rPr>
          <w:rFonts w:ascii="Arial" w:eastAsia="Times New Roman" w:hAnsi="Arial" w:cs="Arial"/>
          <w:lang w:eastAsia="en-GB"/>
        </w:rPr>
        <w:t xml:space="preserve"> in your answer</w:t>
      </w:r>
      <w:r w:rsidR="00154CF1">
        <w:rPr>
          <w:rFonts w:ascii="Arial" w:eastAsia="Times New Roman" w:hAnsi="Arial" w:cs="Arial"/>
          <w:lang w:eastAsia="en-GB"/>
        </w:rPr>
        <w:t>.</w:t>
      </w:r>
      <w:r w:rsidRPr="003F6833">
        <w:rPr>
          <w:rFonts w:ascii="Arial" w:eastAsia="Times New Roman" w:hAnsi="Arial" w:cs="Arial"/>
          <w:color w:val="404040"/>
          <w:lang w:eastAsia="en-GB"/>
        </w:rPr>
        <w:tab/>
        <w:t>[</w:t>
      </w:r>
      <w:r w:rsidR="00334351">
        <w:rPr>
          <w:rFonts w:ascii="Arial" w:eastAsia="Times New Roman" w:hAnsi="Arial" w:cs="Arial"/>
          <w:color w:val="404040"/>
          <w:lang w:eastAsia="en-GB"/>
        </w:rPr>
        <w:t>2</w:t>
      </w:r>
      <w:r w:rsidRPr="003F6833">
        <w:rPr>
          <w:rFonts w:ascii="Arial" w:eastAsia="Times New Roman" w:hAnsi="Arial" w:cs="Arial"/>
          <w:color w:val="404040"/>
          <w:lang w:eastAsia="en-GB"/>
        </w:rPr>
        <w:t>]</w:t>
      </w:r>
    </w:p>
    <w:p w14:paraId="547B6044" w14:textId="4A85E5B4" w:rsidR="00F66EC0" w:rsidRDefault="00F66EC0" w:rsidP="00EF6A27">
      <w:pPr>
        <w:tabs>
          <w:tab w:val="right" w:pos="9354"/>
        </w:tabs>
        <w:spacing w:after="120"/>
        <w:ind w:left="993"/>
        <w:rPr>
          <w:rFonts w:ascii="Arial" w:eastAsia="Times New Roman" w:hAnsi="Arial" w:cs="Arial"/>
          <w:color w:val="FF0000"/>
          <w:lang w:eastAsia="en-GB"/>
        </w:rPr>
      </w:pPr>
      <w:r>
        <w:rPr>
          <w:rFonts w:ascii="Arial" w:eastAsia="Times New Roman" w:hAnsi="Arial" w:cs="Arial"/>
          <w:color w:val="FF0000"/>
          <w:lang w:eastAsia="en-GB"/>
        </w:rPr>
        <w:t>Award</w:t>
      </w:r>
      <w:r w:rsidR="0077397F">
        <w:rPr>
          <w:rFonts w:ascii="Arial" w:eastAsia="Times New Roman" w:hAnsi="Arial" w:cs="Arial"/>
          <w:color w:val="FF0000"/>
          <w:lang w:eastAsia="en-GB"/>
        </w:rPr>
        <w:t xml:space="preserve"> </w:t>
      </w:r>
      <w:r w:rsidRPr="00F66EC0">
        <w:rPr>
          <w:rFonts w:ascii="Arial" w:eastAsia="Times New Roman" w:hAnsi="Arial" w:cs="Arial"/>
          <w:b/>
          <w:color w:val="FF0000"/>
          <w:lang w:eastAsia="en-GB"/>
        </w:rPr>
        <w:t>1</w:t>
      </w:r>
      <w:r w:rsidR="0077397F" w:rsidRPr="00F66EC0">
        <w:rPr>
          <w:rFonts w:ascii="Arial" w:eastAsia="Times New Roman" w:hAnsi="Arial" w:cs="Arial"/>
          <w:b/>
          <w:color w:val="FF0000"/>
          <w:lang w:eastAsia="en-GB"/>
        </w:rPr>
        <w:t xml:space="preserve"> mark</w:t>
      </w:r>
      <w:r w:rsidR="0077397F">
        <w:rPr>
          <w:rFonts w:ascii="Arial" w:eastAsia="Times New Roman" w:hAnsi="Arial" w:cs="Arial"/>
          <w:color w:val="FF0000"/>
          <w:lang w:eastAsia="en-GB"/>
        </w:rPr>
        <w:t xml:space="preserve"> for t</w:t>
      </w:r>
      <w:r>
        <w:rPr>
          <w:rFonts w:ascii="Arial" w:eastAsia="Times New Roman" w:hAnsi="Arial" w:cs="Arial"/>
          <w:color w:val="FF0000"/>
          <w:lang w:eastAsia="en-GB"/>
        </w:rPr>
        <w:t>he working out and the second mark for the correct answer.</w:t>
      </w:r>
    </w:p>
    <w:p w14:paraId="1639A789" w14:textId="7DCD9FE0" w:rsidR="00EF6A27" w:rsidRDefault="00EF6A27" w:rsidP="00EF6A27">
      <w:pPr>
        <w:tabs>
          <w:tab w:val="right" w:pos="9354"/>
        </w:tabs>
        <w:spacing w:after="120"/>
        <w:ind w:left="993"/>
        <w:rPr>
          <w:rFonts w:ascii="Arial" w:eastAsia="Times New Roman" w:hAnsi="Arial" w:cs="Arial"/>
          <w:color w:val="FF0000"/>
          <w:lang w:eastAsia="en-GB"/>
        </w:rPr>
      </w:pPr>
      <w:r>
        <w:rPr>
          <w:rFonts w:ascii="Arial" w:eastAsia="Times New Roman" w:hAnsi="Arial" w:cs="Arial"/>
          <w:color w:val="FF0000"/>
          <w:lang w:eastAsia="en-GB"/>
        </w:rPr>
        <w:t xml:space="preserve">£90 / 100 = 9,000p. 9000p / 1.5p = </w:t>
      </w:r>
      <w:r w:rsidRPr="00D91AC6">
        <w:rPr>
          <w:rFonts w:ascii="Arial" w:eastAsia="Times New Roman" w:hAnsi="Arial" w:cs="Arial"/>
          <w:b/>
          <w:color w:val="FF0000"/>
          <w:lang w:eastAsia="en-GB"/>
        </w:rPr>
        <w:t>6000 stickers</w:t>
      </w:r>
      <w:r>
        <w:rPr>
          <w:rFonts w:ascii="Arial" w:eastAsia="Times New Roman" w:hAnsi="Arial" w:cs="Arial"/>
          <w:color w:val="FF0000"/>
          <w:lang w:eastAsia="en-GB"/>
        </w:rPr>
        <w:t>.</w:t>
      </w:r>
    </w:p>
    <w:p w14:paraId="33738CBE" w14:textId="637E84F7" w:rsidR="001E1F76" w:rsidRPr="00EF6A27" w:rsidRDefault="003F6833" w:rsidP="003F6833">
      <w:pPr>
        <w:tabs>
          <w:tab w:val="right" w:pos="9354"/>
        </w:tabs>
        <w:spacing w:before="240" w:after="120"/>
        <w:ind w:left="993" w:hanging="567"/>
        <w:rPr>
          <w:rFonts w:ascii="Arial" w:eastAsia="Times New Roman" w:hAnsi="Arial" w:cs="Arial"/>
          <w:lang w:eastAsia="en-GB"/>
        </w:rPr>
      </w:pPr>
      <w:r w:rsidRPr="00EF6A27">
        <w:rPr>
          <w:rFonts w:ascii="Arial" w:eastAsia="Times New Roman" w:hAnsi="Arial" w:cs="Arial"/>
          <w:lang w:eastAsia="en-GB"/>
        </w:rPr>
        <w:t>(</w:t>
      </w:r>
      <w:r w:rsidR="00EF6A27">
        <w:rPr>
          <w:rFonts w:ascii="Arial" w:eastAsia="Times New Roman" w:hAnsi="Arial" w:cs="Arial"/>
          <w:lang w:eastAsia="en-GB"/>
        </w:rPr>
        <w:t>b</w:t>
      </w:r>
      <w:r w:rsidRPr="00EF6A27">
        <w:rPr>
          <w:rFonts w:ascii="Arial" w:eastAsia="Times New Roman" w:hAnsi="Arial" w:cs="Arial"/>
          <w:lang w:eastAsia="en-GB"/>
        </w:rPr>
        <w:t>)</w:t>
      </w:r>
      <w:r w:rsidRPr="00EF6A27">
        <w:rPr>
          <w:rFonts w:ascii="Arial" w:eastAsia="Times New Roman" w:hAnsi="Arial" w:cs="Arial"/>
          <w:lang w:eastAsia="en-GB"/>
        </w:rPr>
        <w:tab/>
      </w:r>
      <w:r w:rsidR="0024720C" w:rsidRPr="00EF6A27">
        <w:rPr>
          <w:rFonts w:ascii="Arial" w:eastAsia="Times New Roman" w:hAnsi="Arial" w:cs="Arial"/>
          <w:lang w:eastAsia="en-GB"/>
        </w:rPr>
        <w:t xml:space="preserve">Discuss </w:t>
      </w:r>
      <w:r w:rsidR="00E43E5A" w:rsidRPr="00EF6A27">
        <w:rPr>
          <w:rFonts w:ascii="Arial" w:eastAsia="Times New Roman" w:hAnsi="Arial" w:cs="Arial"/>
          <w:lang w:eastAsia="en-GB"/>
        </w:rPr>
        <w:t xml:space="preserve">the issues manufacturers face in deciding whether to adopt this </w:t>
      </w:r>
      <w:r w:rsidR="0065413D" w:rsidRPr="00EF6A27">
        <w:rPr>
          <w:rFonts w:ascii="Arial" w:eastAsia="Times New Roman" w:hAnsi="Arial" w:cs="Arial"/>
          <w:lang w:eastAsia="en-GB"/>
        </w:rPr>
        <w:br/>
      </w:r>
      <w:r w:rsidR="00E43E5A" w:rsidRPr="00EF6A27">
        <w:rPr>
          <w:rFonts w:ascii="Arial" w:eastAsia="Times New Roman" w:hAnsi="Arial" w:cs="Arial"/>
          <w:lang w:eastAsia="en-GB"/>
        </w:rPr>
        <w:t xml:space="preserve">labelling technology </w:t>
      </w:r>
      <w:r w:rsidR="0065413D" w:rsidRPr="00EF6A27">
        <w:rPr>
          <w:rFonts w:ascii="Arial" w:eastAsia="Times New Roman" w:hAnsi="Arial" w:cs="Arial"/>
          <w:lang w:eastAsia="en-GB"/>
        </w:rPr>
        <w:t>for the shipping of</w:t>
      </w:r>
      <w:r w:rsidR="00E43E5A" w:rsidRPr="00EF6A27">
        <w:rPr>
          <w:rFonts w:ascii="Arial" w:eastAsia="Times New Roman" w:hAnsi="Arial" w:cs="Arial"/>
          <w:lang w:eastAsia="en-GB"/>
        </w:rPr>
        <w:t xml:space="preserve"> their products.</w:t>
      </w:r>
      <w:r w:rsidR="001E1F76" w:rsidRPr="00EF6A27">
        <w:rPr>
          <w:rFonts w:ascii="Arial" w:eastAsia="Times New Roman" w:hAnsi="Arial" w:cs="Arial"/>
          <w:lang w:eastAsia="en-GB"/>
        </w:rPr>
        <w:tab/>
        <w:t>[</w:t>
      </w:r>
      <w:r w:rsidR="00E43E5A" w:rsidRPr="00EF6A27">
        <w:rPr>
          <w:rFonts w:ascii="Arial" w:eastAsia="Times New Roman" w:hAnsi="Arial" w:cs="Arial"/>
          <w:lang w:eastAsia="en-GB"/>
        </w:rPr>
        <w:t>6</w:t>
      </w:r>
      <w:r w:rsidR="001E1F76" w:rsidRPr="00EF6A27">
        <w:rPr>
          <w:rFonts w:ascii="Arial" w:eastAsia="Times New Roman" w:hAnsi="Arial" w:cs="Arial"/>
          <w:lang w:eastAsia="en-GB"/>
        </w:rPr>
        <w:t>]</w:t>
      </w:r>
    </w:p>
    <w:p w14:paraId="72EB2857" w14:textId="77777777" w:rsidR="00E43E5A" w:rsidRPr="002C1E84" w:rsidRDefault="00E43E5A" w:rsidP="003F6833">
      <w:pPr>
        <w:tabs>
          <w:tab w:val="right" w:pos="9354"/>
        </w:tabs>
        <w:spacing w:after="120"/>
        <w:ind w:left="993"/>
        <w:rPr>
          <w:rFonts w:ascii="Arial" w:eastAsia="Times New Roman" w:hAnsi="Arial" w:cs="Arial"/>
          <w:b/>
          <w:color w:val="FF0000"/>
          <w:lang w:eastAsia="en-GB"/>
        </w:rPr>
      </w:pPr>
      <w:r w:rsidRPr="002C1E84">
        <w:rPr>
          <w:rFonts w:ascii="Arial" w:eastAsia="Times New Roman" w:hAnsi="Arial" w:cs="Arial"/>
          <w:b/>
          <w:color w:val="FF0000"/>
          <w:lang w:eastAsia="en-GB"/>
        </w:rPr>
        <w:t>Indicative content:</w:t>
      </w:r>
    </w:p>
    <w:p w14:paraId="42779135" w14:textId="6F904C08" w:rsidR="0024720C" w:rsidRDefault="00E43E5A" w:rsidP="002C1E84">
      <w:pPr>
        <w:pStyle w:val="ListParagraph"/>
        <w:numPr>
          <w:ilvl w:val="0"/>
          <w:numId w:val="4"/>
        </w:numPr>
        <w:tabs>
          <w:tab w:val="right" w:pos="9354"/>
        </w:tabs>
        <w:spacing w:after="120"/>
        <w:rPr>
          <w:rFonts w:ascii="Arial" w:eastAsia="Times New Roman" w:hAnsi="Arial" w:cs="Arial"/>
          <w:color w:val="FF0000"/>
          <w:lang w:eastAsia="en-GB"/>
        </w:rPr>
      </w:pPr>
      <w:r w:rsidRPr="002C1E84">
        <w:rPr>
          <w:rFonts w:ascii="Arial" w:eastAsia="Times New Roman" w:hAnsi="Arial" w:cs="Arial"/>
          <w:color w:val="FF0000"/>
          <w:lang w:eastAsia="en-GB"/>
        </w:rPr>
        <w:t xml:space="preserve">Labels with </w:t>
      </w:r>
      <w:r w:rsidR="0024720C" w:rsidRPr="002C1E84">
        <w:rPr>
          <w:rFonts w:ascii="Arial" w:eastAsia="Times New Roman" w:hAnsi="Arial" w:cs="Arial"/>
          <w:color w:val="FF0000"/>
          <w:lang w:eastAsia="en-GB"/>
        </w:rPr>
        <w:t xml:space="preserve">smart technology </w:t>
      </w:r>
      <w:r w:rsidR="003F6833" w:rsidRPr="002C1E84">
        <w:rPr>
          <w:rFonts w:ascii="Arial" w:eastAsia="Times New Roman" w:hAnsi="Arial" w:cs="Arial"/>
          <w:color w:val="FF0000"/>
          <w:lang w:eastAsia="en-GB"/>
        </w:rPr>
        <w:t>would</w:t>
      </w:r>
      <w:r w:rsidR="0024720C" w:rsidRPr="002C1E84">
        <w:rPr>
          <w:rFonts w:ascii="Arial" w:eastAsia="Times New Roman" w:hAnsi="Arial" w:cs="Arial"/>
          <w:color w:val="FF0000"/>
          <w:lang w:eastAsia="en-GB"/>
        </w:rPr>
        <w:t xml:space="preserve"> increase the allocated budgets and costs of distribution</w:t>
      </w:r>
      <w:r w:rsidR="003F6833" w:rsidRPr="002C1E84">
        <w:rPr>
          <w:rFonts w:ascii="Arial" w:eastAsia="Times New Roman" w:hAnsi="Arial" w:cs="Arial"/>
          <w:color w:val="FF0000"/>
          <w:lang w:eastAsia="en-GB"/>
        </w:rPr>
        <w:t xml:space="preserve"> per unit</w:t>
      </w:r>
      <w:r w:rsidR="0024720C" w:rsidRPr="002C1E84">
        <w:rPr>
          <w:rFonts w:ascii="Arial" w:eastAsia="Times New Roman" w:hAnsi="Arial" w:cs="Arial"/>
          <w:color w:val="FF0000"/>
          <w:lang w:eastAsia="en-GB"/>
        </w:rPr>
        <w:t>; but these costs may be minor compared to the cost of a potential disaster as a result of unmonitored / unnoticed temperature increases.</w:t>
      </w:r>
    </w:p>
    <w:p w14:paraId="0DC1BDCE" w14:textId="56B6F1F4" w:rsidR="002C1E84" w:rsidRDefault="002C1E84" w:rsidP="002C1E84">
      <w:pPr>
        <w:pStyle w:val="ListParagraph"/>
        <w:numPr>
          <w:ilvl w:val="0"/>
          <w:numId w:val="4"/>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lastRenderedPageBreak/>
        <w:t>The costs of a digital thermometer would soon be outweighed by cumulative costs of thermochromic labels, but the slower speed of quality control checking may have additional labour costs associated with it.</w:t>
      </w:r>
    </w:p>
    <w:p w14:paraId="7EC07F25" w14:textId="77777777" w:rsidR="002C1E84" w:rsidRPr="002C1E84" w:rsidRDefault="002C1E84" w:rsidP="002C1E84">
      <w:pPr>
        <w:pStyle w:val="ListParagraph"/>
        <w:numPr>
          <w:ilvl w:val="0"/>
          <w:numId w:val="4"/>
        </w:numPr>
        <w:tabs>
          <w:tab w:val="right" w:pos="9354"/>
        </w:tabs>
        <w:spacing w:after="120"/>
        <w:rPr>
          <w:rFonts w:ascii="Arial" w:eastAsia="Times New Roman" w:hAnsi="Arial" w:cs="Arial"/>
          <w:color w:val="FF0000"/>
          <w:lang w:eastAsia="en-GB"/>
        </w:rPr>
      </w:pPr>
      <w:r w:rsidRPr="002C1E84">
        <w:rPr>
          <w:rFonts w:ascii="Arial" w:eastAsia="Times New Roman" w:hAnsi="Arial" w:cs="Arial"/>
          <w:color w:val="FF0000"/>
          <w:lang w:eastAsia="en-GB"/>
        </w:rPr>
        <w:t>The timescale to manufacture the products / labels is unlikely to increase significantly but may require some additional processes in order to correctly label boxes prior to shipping at source, and to examine labels at the destination as part of quality control.</w:t>
      </w:r>
    </w:p>
    <w:p w14:paraId="07802A9B" w14:textId="77777777" w:rsidR="002C1E84" w:rsidRPr="002C1E84" w:rsidRDefault="002C1E84" w:rsidP="002C1E84">
      <w:pPr>
        <w:pStyle w:val="ListParagraph"/>
        <w:numPr>
          <w:ilvl w:val="0"/>
          <w:numId w:val="4"/>
        </w:numPr>
        <w:tabs>
          <w:tab w:val="right" w:pos="9354"/>
        </w:tabs>
        <w:spacing w:after="120"/>
        <w:rPr>
          <w:rFonts w:ascii="Arial" w:eastAsia="Times New Roman" w:hAnsi="Arial" w:cs="Arial"/>
          <w:color w:val="FF0000"/>
          <w:lang w:eastAsia="en-GB"/>
        </w:rPr>
      </w:pPr>
      <w:r w:rsidRPr="002C1E84">
        <w:rPr>
          <w:rFonts w:ascii="Arial" w:eastAsia="Times New Roman" w:hAnsi="Arial" w:cs="Arial"/>
          <w:color w:val="FF0000"/>
          <w:lang w:eastAsia="en-GB"/>
        </w:rPr>
        <w:t>Other manufacturers may be using the technology, which may create an obligation to do the same. Customers may feel more secure using a sticker than trusting someone to manually check the temperature as data could be tampered with when being recorded and stored. Companies may gain a competitive advantage by adopting the sticker technology first to alleviate customer anxiety.</w:t>
      </w:r>
    </w:p>
    <w:p w14:paraId="7A4EA0EF" w14:textId="77777777" w:rsidR="002C1E84" w:rsidRPr="002C1E84" w:rsidRDefault="002C1E84" w:rsidP="002C1E84">
      <w:pPr>
        <w:pStyle w:val="ListParagraph"/>
        <w:numPr>
          <w:ilvl w:val="0"/>
          <w:numId w:val="4"/>
        </w:numPr>
        <w:tabs>
          <w:tab w:val="right" w:pos="9354"/>
        </w:tabs>
        <w:spacing w:after="120"/>
        <w:rPr>
          <w:rFonts w:ascii="Arial" w:eastAsia="Times New Roman" w:hAnsi="Arial" w:cs="Arial"/>
          <w:color w:val="FF0000"/>
          <w:lang w:eastAsia="en-GB"/>
        </w:rPr>
      </w:pPr>
      <w:r w:rsidRPr="002C1E84">
        <w:rPr>
          <w:rFonts w:ascii="Arial" w:eastAsia="Times New Roman" w:hAnsi="Arial" w:cs="Arial"/>
          <w:color w:val="FF0000"/>
          <w:lang w:eastAsia="en-GB"/>
        </w:rPr>
        <w:t>A thermometer is likely only to be able to monitor the overall temperature of a storage facility or haulage vehicle, even if measurements are constantly taken over time. Stickers on each individual product will be able to accurately identify uneven fluctuations in temperature affecting some products and not others.</w:t>
      </w:r>
    </w:p>
    <w:tbl>
      <w:tblPr>
        <w:tblStyle w:val="TableGrid"/>
        <w:tblW w:w="8222" w:type="dxa"/>
        <w:tblInd w:w="562" w:type="dxa"/>
        <w:tblLook w:val="04A0" w:firstRow="1" w:lastRow="0" w:firstColumn="1" w:lastColumn="0" w:noHBand="0" w:noVBand="1"/>
      </w:tblPr>
      <w:tblGrid>
        <w:gridCol w:w="851"/>
        <w:gridCol w:w="1134"/>
        <w:gridCol w:w="6237"/>
      </w:tblGrid>
      <w:tr w:rsidR="001B6390" w:rsidRPr="0064747A" w14:paraId="04474257" w14:textId="77777777" w:rsidTr="00767D07">
        <w:trPr>
          <w:trHeight w:val="482"/>
        </w:trPr>
        <w:tc>
          <w:tcPr>
            <w:tcW w:w="851" w:type="dxa"/>
            <w:vAlign w:val="center"/>
          </w:tcPr>
          <w:p w14:paraId="63C6ED4F" w14:textId="68604A28" w:rsidR="001B6390" w:rsidRDefault="001B6390" w:rsidP="00767D07">
            <w:pPr>
              <w:tabs>
                <w:tab w:val="right" w:pos="9354"/>
              </w:tabs>
              <w:rPr>
                <w:rFonts w:ascii="Arial" w:eastAsia="Times New Roman" w:hAnsi="Arial" w:cs="Arial"/>
                <w:b/>
                <w:color w:val="FF0000"/>
                <w:lang w:eastAsia="en-GB"/>
              </w:rPr>
            </w:pPr>
            <w:r>
              <w:rPr>
                <w:rFonts w:ascii="Arial" w:eastAsia="Times New Roman" w:hAnsi="Arial" w:cs="Arial"/>
                <w:b/>
                <w:color w:val="FF0000"/>
                <w:lang w:eastAsia="en-GB"/>
              </w:rPr>
              <w:t>Level</w:t>
            </w:r>
          </w:p>
        </w:tc>
        <w:tc>
          <w:tcPr>
            <w:tcW w:w="1134" w:type="dxa"/>
            <w:vAlign w:val="center"/>
          </w:tcPr>
          <w:p w14:paraId="618AC976" w14:textId="739176F1" w:rsidR="001B6390" w:rsidRPr="00220186" w:rsidRDefault="001B6390" w:rsidP="00767D07">
            <w:pPr>
              <w:tabs>
                <w:tab w:val="right" w:pos="9354"/>
              </w:tabs>
              <w:rPr>
                <w:rFonts w:ascii="Arial" w:eastAsia="Times New Roman" w:hAnsi="Arial" w:cs="Arial"/>
                <w:b/>
                <w:color w:val="FF0000"/>
                <w:lang w:eastAsia="en-GB"/>
              </w:rPr>
            </w:pPr>
            <w:r>
              <w:rPr>
                <w:rFonts w:ascii="Arial" w:eastAsia="Times New Roman" w:hAnsi="Arial" w:cs="Arial"/>
                <w:b/>
                <w:color w:val="FF0000"/>
                <w:lang w:eastAsia="en-GB"/>
              </w:rPr>
              <w:t>Marks</w:t>
            </w:r>
          </w:p>
        </w:tc>
        <w:tc>
          <w:tcPr>
            <w:tcW w:w="6237" w:type="dxa"/>
            <w:vAlign w:val="center"/>
          </w:tcPr>
          <w:p w14:paraId="245FA4F0" w14:textId="20607C4D" w:rsidR="001B6390" w:rsidRPr="002C1E84" w:rsidRDefault="001B6390" w:rsidP="00767D07">
            <w:pPr>
              <w:tabs>
                <w:tab w:val="right" w:pos="9354"/>
              </w:tabs>
              <w:rPr>
                <w:rFonts w:ascii="Arial" w:eastAsia="Times New Roman" w:hAnsi="Arial" w:cs="Arial"/>
                <w:b/>
                <w:color w:val="FF0000"/>
                <w:lang w:eastAsia="en-GB"/>
              </w:rPr>
            </w:pPr>
            <w:r w:rsidRPr="002C1E84">
              <w:rPr>
                <w:rFonts w:ascii="Arial" w:eastAsia="Times New Roman" w:hAnsi="Arial" w:cs="Arial"/>
                <w:b/>
                <w:color w:val="FF0000"/>
                <w:lang w:eastAsia="en-GB"/>
              </w:rPr>
              <w:t>Des</w:t>
            </w:r>
            <w:r w:rsidR="002C1E84" w:rsidRPr="002C1E84">
              <w:rPr>
                <w:rFonts w:ascii="Arial" w:eastAsia="Times New Roman" w:hAnsi="Arial" w:cs="Arial"/>
                <w:b/>
                <w:color w:val="FF0000"/>
                <w:lang w:eastAsia="en-GB"/>
              </w:rPr>
              <w:t>criptor</w:t>
            </w:r>
          </w:p>
        </w:tc>
      </w:tr>
      <w:tr w:rsidR="001B6390" w:rsidRPr="0064747A" w14:paraId="7AD211BD" w14:textId="77777777" w:rsidTr="00767D07">
        <w:trPr>
          <w:trHeight w:val="366"/>
        </w:trPr>
        <w:tc>
          <w:tcPr>
            <w:tcW w:w="851" w:type="dxa"/>
            <w:vAlign w:val="center"/>
          </w:tcPr>
          <w:p w14:paraId="5A52FF3B" w14:textId="59C7FDCB" w:rsidR="001B6390" w:rsidRPr="00767D07" w:rsidRDefault="001B6390" w:rsidP="00767D07">
            <w:pPr>
              <w:tabs>
                <w:tab w:val="right" w:pos="9354"/>
              </w:tabs>
              <w:jc w:val="center"/>
              <w:rPr>
                <w:rFonts w:ascii="Arial" w:eastAsia="Times New Roman" w:hAnsi="Arial" w:cs="Arial"/>
                <w:color w:val="FF0000"/>
                <w:lang w:eastAsia="en-GB"/>
              </w:rPr>
            </w:pPr>
          </w:p>
        </w:tc>
        <w:tc>
          <w:tcPr>
            <w:tcW w:w="1134" w:type="dxa"/>
            <w:vAlign w:val="center"/>
          </w:tcPr>
          <w:p w14:paraId="3D16620F" w14:textId="32753712" w:rsidR="001B6390" w:rsidRPr="00767D07" w:rsidRDefault="00767D07" w:rsidP="00767D07">
            <w:pPr>
              <w:tabs>
                <w:tab w:val="right" w:pos="9354"/>
              </w:tabs>
              <w:jc w:val="center"/>
              <w:rPr>
                <w:rFonts w:ascii="Arial" w:eastAsia="Times New Roman" w:hAnsi="Arial" w:cs="Arial"/>
                <w:color w:val="FF0000"/>
                <w:lang w:eastAsia="en-GB"/>
              </w:rPr>
            </w:pPr>
            <w:r>
              <w:rPr>
                <w:rFonts w:ascii="Arial" w:eastAsia="Times New Roman" w:hAnsi="Arial" w:cs="Arial"/>
                <w:color w:val="FF0000"/>
                <w:lang w:eastAsia="en-GB"/>
              </w:rPr>
              <w:t>0</w:t>
            </w:r>
          </w:p>
        </w:tc>
        <w:tc>
          <w:tcPr>
            <w:tcW w:w="6237" w:type="dxa"/>
            <w:vAlign w:val="center"/>
          </w:tcPr>
          <w:p w14:paraId="15FF3647" w14:textId="12B30EDB" w:rsidR="001B6390" w:rsidRPr="00D91AC6" w:rsidRDefault="001B6390" w:rsidP="001B6390">
            <w:pPr>
              <w:tabs>
                <w:tab w:val="right" w:pos="9354"/>
              </w:tabs>
              <w:rPr>
                <w:rFonts w:ascii="Arial" w:eastAsia="Times New Roman" w:hAnsi="Arial" w:cs="Arial"/>
                <w:color w:val="FF0000"/>
                <w:lang w:eastAsia="en-GB"/>
              </w:rPr>
            </w:pPr>
            <w:r w:rsidRPr="00D91AC6">
              <w:rPr>
                <w:rFonts w:ascii="Arial" w:eastAsia="Times New Roman" w:hAnsi="Arial" w:cs="Arial"/>
                <w:color w:val="FF0000"/>
                <w:lang w:eastAsia="en-GB"/>
              </w:rPr>
              <w:t>Nothing worthy of credit.</w:t>
            </w:r>
          </w:p>
        </w:tc>
      </w:tr>
      <w:tr w:rsidR="001B6390" w:rsidRPr="0064747A" w14:paraId="1316B82D" w14:textId="77777777" w:rsidTr="00767D07">
        <w:trPr>
          <w:trHeight w:val="1123"/>
        </w:trPr>
        <w:tc>
          <w:tcPr>
            <w:tcW w:w="851" w:type="dxa"/>
            <w:vAlign w:val="center"/>
          </w:tcPr>
          <w:p w14:paraId="7A24A2BC" w14:textId="271E10F7" w:rsidR="001B6390" w:rsidRPr="00767D07" w:rsidRDefault="001B6390" w:rsidP="00767D07">
            <w:pPr>
              <w:tabs>
                <w:tab w:val="right" w:pos="9354"/>
              </w:tabs>
              <w:jc w:val="center"/>
              <w:rPr>
                <w:rFonts w:ascii="Arial" w:eastAsia="Times New Roman" w:hAnsi="Arial" w:cs="Arial"/>
                <w:color w:val="FF0000"/>
                <w:lang w:eastAsia="en-GB"/>
              </w:rPr>
            </w:pPr>
            <w:r w:rsidRPr="00767D07">
              <w:rPr>
                <w:rFonts w:ascii="Arial" w:eastAsia="Times New Roman" w:hAnsi="Arial" w:cs="Arial"/>
                <w:color w:val="FF0000"/>
                <w:lang w:eastAsia="en-GB"/>
              </w:rPr>
              <w:t>1</w:t>
            </w:r>
          </w:p>
        </w:tc>
        <w:tc>
          <w:tcPr>
            <w:tcW w:w="1134" w:type="dxa"/>
            <w:vAlign w:val="center"/>
          </w:tcPr>
          <w:p w14:paraId="6A83F56A" w14:textId="62E9EF1D" w:rsidR="001B6390" w:rsidRPr="00767D07" w:rsidRDefault="001B6390" w:rsidP="00767D07">
            <w:pPr>
              <w:tabs>
                <w:tab w:val="right" w:pos="9354"/>
              </w:tabs>
              <w:jc w:val="center"/>
              <w:rPr>
                <w:rFonts w:ascii="Arial" w:eastAsia="Times New Roman" w:hAnsi="Arial" w:cs="Arial"/>
                <w:color w:val="FF0000"/>
                <w:lang w:eastAsia="en-GB"/>
              </w:rPr>
            </w:pPr>
            <w:r w:rsidRPr="00767D07">
              <w:rPr>
                <w:rFonts w:ascii="Arial" w:eastAsia="Times New Roman" w:hAnsi="Arial" w:cs="Arial"/>
                <w:color w:val="FF0000"/>
                <w:lang w:eastAsia="en-GB"/>
              </w:rPr>
              <w:t>1 – 2</w:t>
            </w:r>
          </w:p>
        </w:tc>
        <w:tc>
          <w:tcPr>
            <w:tcW w:w="6237" w:type="dxa"/>
            <w:vAlign w:val="center"/>
          </w:tcPr>
          <w:p w14:paraId="636ACBBB" w14:textId="77777777" w:rsidR="001B6390" w:rsidRPr="00D91AC6" w:rsidRDefault="001B6390" w:rsidP="001B6390">
            <w:pPr>
              <w:tabs>
                <w:tab w:val="right" w:pos="9354"/>
              </w:tabs>
              <w:rPr>
                <w:rFonts w:ascii="Arial" w:eastAsia="Times New Roman" w:hAnsi="Arial" w:cs="Arial"/>
                <w:color w:val="FF0000"/>
                <w:lang w:eastAsia="en-GB"/>
              </w:rPr>
            </w:pPr>
            <w:r w:rsidRPr="00D91AC6">
              <w:rPr>
                <w:rFonts w:ascii="Arial" w:eastAsia="Times New Roman" w:hAnsi="Arial" w:cs="Arial"/>
                <w:color w:val="FF0000"/>
                <w:lang w:eastAsia="en-GB"/>
              </w:rPr>
              <w:t>One or two brief valid points or one point with some explanation. Answer shows limited understanding of the issues with no coherent argument. Analysis only rather than evaluation. No conclusions drawn.</w:t>
            </w:r>
          </w:p>
        </w:tc>
      </w:tr>
      <w:tr w:rsidR="001B6390" w:rsidRPr="0064747A" w14:paraId="626ACA6F" w14:textId="77777777" w:rsidTr="00767D07">
        <w:trPr>
          <w:trHeight w:val="1409"/>
        </w:trPr>
        <w:tc>
          <w:tcPr>
            <w:tcW w:w="851" w:type="dxa"/>
            <w:vAlign w:val="center"/>
          </w:tcPr>
          <w:p w14:paraId="69A457C2" w14:textId="477D984A" w:rsidR="001B6390" w:rsidRPr="00767D07" w:rsidRDefault="001B6390" w:rsidP="00767D07">
            <w:pPr>
              <w:tabs>
                <w:tab w:val="right" w:pos="9354"/>
              </w:tabs>
              <w:jc w:val="center"/>
              <w:rPr>
                <w:rFonts w:ascii="Arial" w:eastAsia="Times New Roman" w:hAnsi="Arial" w:cs="Arial"/>
                <w:color w:val="FF0000"/>
                <w:lang w:eastAsia="en-GB"/>
              </w:rPr>
            </w:pPr>
            <w:r w:rsidRPr="00767D07">
              <w:rPr>
                <w:rFonts w:ascii="Arial" w:eastAsia="Times New Roman" w:hAnsi="Arial" w:cs="Arial"/>
                <w:color w:val="FF0000"/>
                <w:lang w:eastAsia="en-GB"/>
              </w:rPr>
              <w:t>2</w:t>
            </w:r>
          </w:p>
        </w:tc>
        <w:tc>
          <w:tcPr>
            <w:tcW w:w="1134" w:type="dxa"/>
            <w:vAlign w:val="center"/>
          </w:tcPr>
          <w:p w14:paraId="60C79D45" w14:textId="4387114A" w:rsidR="001B6390" w:rsidRPr="00767D07" w:rsidRDefault="001B6390" w:rsidP="00767D07">
            <w:pPr>
              <w:tabs>
                <w:tab w:val="right" w:pos="9354"/>
              </w:tabs>
              <w:jc w:val="center"/>
              <w:rPr>
                <w:rFonts w:ascii="Arial" w:eastAsia="Times New Roman" w:hAnsi="Arial" w:cs="Arial"/>
                <w:color w:val="FF0000"/>
                <w:lang w:eastAsia="en-GB"/>
              </w:rPr>
            </w:pPr>
            <w:r w:rsidRPr="00767D07">
              <w:rPr>
                <w:rFonts w:ascii="Arial" w:eastAsia="Times New Roman" w:hAnsi="Arial" w:cs="Arial"/>
                <w:color w:val="FF0000"/>
                <w:lang w:eastAsia="en-GB"/>
              </w:rPr>
              <w:t>3 – 4</w:t>
            </w:r>
          </w:p>
        </w:tc>
        <w:tc>
          <w:tcPr>
            <w:tcW w:w="6237" w:type="dxa"/>
            <w:vAlign w:val="center"/>
          </w:tcPr>
          <w:p w14:paraId="64E93A34" w14:textId="328BAA51" w:rsidR="001B6390" w:rsidRPr="00D91AC6" w:rsidRDefault="001B6390" w:rsidP="001B6390">
            <w:pPr>
              <w:tabs>
                <w:tab w:val="right" w:pos="9354"/>
              </w:tabs>
              <w:rPr>
                <w:rFonts w:ascii="Arial" w:eastAsia="Times New Roman" w:hAnsi="Arial" w:cs="Arial"/>
                <w:color w:val="FF0000"/>
                <w:lang w:eastAsia="en-GB"/>
              </w:rPr>
            </w:pPr>
            <w:r w:rsidRPr="00D91AC6">
              <w:rPr>
                <w:rFonts w:ascii="Arial" w:eastAsia="Times New Roman" w:hAnsi="Arial" w:cs="Arial"/>
                <w:color w:val="FF0000"/>
                <w:lang w:eastAsia="en-GB"/>
              </w:rPr>
              <w:t xml:space="preserve">Response shows some good understanding of the issues surrounding the selection of </w:t>
            </w:r>
            <w:r>
              <w:rPr>
                <w:rFonts w:ascii="Arial" w:eastAsia="Times New Roman" w:hAnsi="Arial" w:cs="Arial"/>
                <w:color w:val="FF0000"/>
                <w:lang w:eastAsia="en-GB"/>
              </w:rPr>
              <w:t xml:space="preserve">methods </w:t>
            </w:r>
            <w:r w:rsidRPr="00D91AC6">
              <w:rPr>
                <w:rFonts w:ascii="Arial" w:eastAsia="Times New Roman" w:hAnsi="Arial" w:cs="Arial"/>
                <w:color w:val="FF0000"/>
                <w:lang w:eastAsia="en-GB"/>
              </w:rPr>
              <w:t>demonstrating a range of points with some analysis/evaluation. Argument may lack some coherency and conclusions drawn may be unsubstantiated.</w:t>
            </w:r>
          </w:p>
        </w:tc>
      </w:tr>
      <w:tr w:rsidR="001B6390" w:rsidRPr="0064747A" w14:paraId="0BBC5B19" w14:textId="77777777" w:rsidTr="00767D07">
        <w:trPr>
          <w:trHeight w:val="1554"/>
        </w:trPr>
        <w:tc>
          <w:tcPr>
            <w:tcW w:w="851" w:type="dxa"/>
            <w:vAlign w:val="center"/>
          </w:tcPr>
          <w:p w14:paraId="5D1AB04B" w14:textId="38483071" w:rsidR="001B6390" w:rsidRPr="00767D07" w:rsidRDefault="001B6390" w:rsidP="00767D07">
            <w:pPr>
              <w:tabs>
                <w:tab w:val="right" w:pos="9354"/>
              </w:tabs>
              <w:jc w:val="center"/>
              <w:rPr>
                <w:rFonts w:ascii="Arial" w:eastAsia="Times New Roman" w:hAnsi="Arial" w:cs="Arial"/>
                <w:color w:val="FF0000"/>
                <w:lang w:eastAsia="en-GB"/>
              </w:rPr>
            </w:pPr>
            <w:r w:rsidRPr="00767D07">
              <w:rPr>
                <w:rFonts w:ascii="Arial" w:eastAsia="Times New Roman" w:hAnsi="Arial" w:cs="Arial"/>
                <w:color w:val="FF0000"/>
                <w:lang w:eastAsia="en-GB"/>
              </w:rPr>
              <w:t>3</w:t>
            </w:r>
          </w:p>
        </w:tc>
        <w:tc>
          <w:tcPr>
            <w:tcW w:w="1134" w:type="dxa"/>
            <w:vAlign w:val="center"/>
          </w:tcPr>
          <w:p w14:paraId="63EA1791" w14:textId="2FAF10FC" w:rsidR="001B6390" w:rsidRPr="00767D07" w:rsidRDefault="001B6390" w:rsidP="00767D07">
            <w:pPr>
              <w:tabs>
                <w:tab w:val="right" w:pos="9354"/>
              </w:tabs>
              <w:jc w:val="center"/>
              <w:rPr>
                <w:rFonts w:ascii="Arial" w:eastAsia="Times New Roman" w:hAnsi="Arial" w:cs="Arial"/>
                <w:color w:val="FF0000"/>
                <w:lang w:eastAsia="en-GB"/>
              </w:rPr>
            </w:pPr>
            <w:r w:rsidRPr="00767D07">
              <w:rPr>
                <w:rFonts w:ascii="Arial" w:eastAsia="Times New Roman" w:hAnsi="Arial" w:cs="Arial"/>
                <w:color w:val="FF0000"/>
                <w:lang w:eastAsia="en-GB"/>
              </w:rPr>
              <w:t>5 – 6</w:t>
            </w:r>
          </w:p>
        </w:tc>
        <w:tc>
          <w:tcPr>
            <w:tcW w:w="6237" w:type="dxa"/>
            <w:vAlign w:val="center"/>
          </w:tcPr>
          <w:p w14:paraId="77E1BB31" w14:textId="77777777" w:rsidR="001B6390" w:rsidRPr="00D91AC6" w:rsidRDefault="001B6390" w:rsidP="001B6390">
            <w:pPr>
              <w:tabs>
                <w:tab w:val="right" w:pos="9354"/>
              </w:tabs>
              <w:rPr>
                <w:rFonts w:ascii="Arial" w:eastAsia="Times New Roman" w:hAnsi="Arial" w:cs="Arial"/>
                <w:color w:val="FF0000"/>
                <w:lang w:eastAsia="en-GB"/>
              </w:rPr>
            </w:pPr>
            <w:r w:rsidRPr="00D91AC6">
              <w:rPr>
                <w:rFonts w:ascii="Arial" w:eastAsia="Times New Roman" w:hAnsi="Arial" w:cs="Arial"/>
                <w:color w:val="FF0000"/>
                <w:lang w:eastAsia="en-GB"/>
              </w:rPr>
              <w:t xml:space="preserve">Response shows excellent understanding of the issues surrounding the selection of </w:t>
            </w:r>
            <w:r>
              <w:rPr>
                <w:rFonts w:ascii="Arial" w:eastAsia="Times New Roman" w:hAnsi="Arial" w:cs="Arial"/>
                <w:color w:val="FF0000"/>
                <w:lang w:eastAsia="en-GB"/>
              </w:rPr>
              <w:t>methods</w:t>
            </w:r>
            <w:r w:rsidRPr="00D91AC6">
              <w:rPr>
                <w:rFonts w:ascii="Arial" w:eastAsia="Times New Roman" w:hAnsi="Arial" w:cs="Arial"/>
                <w:color w:val="FF0000"/>
                <w:lang w:eastAsia="en-GB"/>
              </w:rPr>
              <w:t>.</w:t>
            </w:r>
          </w:p>
          <w:p w14:paraId="29D72BCE" w14:textId="77777777" w:rsidR="001B6390" w:rsidRPr="00D91AC6" w:rsidRDefault="001B6390" w:rsidP="001B6390">
            <w:pPr>
              <w:tabs>
                <w:tab w:val="right" w:pos="9354"/>
              </w:tabs>
              <w:rPr>
                <w:rFonts w:ascii="Arial" w:eastAsia="Times New Roman" w:hAnsi="Arial" w:cs="Arial"/>
                <w:color w:val="FF0000"/>
                <w:lang w:eastAsia="en-GB"/>
              </w:rPr>
            </w:pPr>
            <w:r w:rsidRPr="00D91AC6">
              <w:rPr>
                <w:rFonts w:ascii="Arial" w:eastAsia="Times New Roman" w:hAnsi="Arial" w:cs="Arial"/>
                <w:color w:val="FF0000"/>
                <w:lang w:eastAsia="en-GB"/>
              </w:rPr>
              <w:t>A fully coherent, balanced and logical argument based on sound reasoning.</w:t>
            </w:r>
          </w:p>
          <w:p w14:paraId="26970C37" w14:textId="3EB851FB" w:rsidR="001B6390" w:rsidRPr="00D91AC6" w:rsidRDefault="001B6390" w:rsidP="001B6390">
            <w:pPr>
              <w:tabs>
                <w:tab w:val="right" w:pos="9354"/>
              </w:tabs>
              <w:rPr>
                <w:rFonts w:ascii="Arial" w:eastAsia="Times New Roman" w:hAnsi="Arial" w:cs="Arial"/>
                <w:color w:val="FF0000"/>
                <w:lang w:eastAsia="en-GB"/>
              </w:rPr>
            </w:pPr>
            <w:r w:rsidRPr="00D91AC6">
              <w:rPr>
                <w:rFonts w:ascii="Arial" w:eastAsia="Times New Roman" w:hAnsi="Arial" w:cs="Arial"/>
                <w:color w:val="FF0000"/>
                <w:lang w:eastAsia="en-GB"/>
              </w:rPr>
              <w:t>An appreciation of the interconnection between factors and the effect they have on the decision to use either method.</w:t>
            </w:r>
          </w:p>
        </w:tc>
      </w:tr>
    </w:tbl>
    <w:p w14:paraId="2872398E" w14:textId="77777777" w:rsidR="00EF6A27" w:rsidRDefault="00EF6A27" w:rsidP="00EF6A27">
      <w:pPr>
        <w:pStyle w:val="Heading1"/>
        <w:tabs>
          <w:tab w:val="right" w:pos="9214"/>
        </w:tabs>
        <w:spacing w:before="0" w:after="120"/>
        <w:ind w:left="426"/>
        <w:rPr>
          <w:rFonts w:eastAsia="Times New Roman"/>
          <w:b w:val="0"/>
          <w:bCs w:val="0"/>
          <w:kern w:val="0"/>
          <w:sz w:val="22"/>
          <w:szCs w:val="22"/>
          <w:lang w:eastAsia="en-GB"/>
        </w:rPr>
      </w:pPr>
    </w:p>
    <w:p w14:paraId="648C4A94" w14:textId="5CD66875" w:rsidR="00D1316C" w:rsidRDefault="00BD7444" w:rsidP="00D1316C">
      <w:pPr>
        <w:pStyle w:val="Heading1"/>
        <w:numPr>
          <w:ilvl w:val="0"/>
          <w:numId w:val="2"/>
        </w:numPr>
        <w:tabs>
          <w:tab w:val="right" w:pos="9214"/>
        </w:tabs>
        <w:spacing w:before="0" w:after="120"/>
        <w:ind w:left="426"/>
        <w:rPr>
          <w:rFonts w:eastAsia="Times New Roman"/>
          <w:b w:val="0"/>
          <w:bCs w:val="0"/>
          <w:kern w:val="0"/>
          <w:sz w:val="22"/>
          <w:szCs w:val="22"/>
          <w:lang w:eastAsia="en-GB"/>
        </w:rPr>
      </w:pPr>
      <w:r>
        <w:rPr>
          <w:rFonts w:eastAsia="Times New Roman"/>
          <w:b w:val="0"/>
          <w:bCs w:val="0"/>
          <w:kern w:val="0"/>
          <w:sz w:val="22"/>
          <w:szCs w:val="22"/>
          <w:lang w:eastAsia="en-GB"/>
        </w:rPr>
        <w:t>Miniaturised, lightweight components connected using conductive thread</w:t>
      </w:r>
      <w:r w:rsidR="00D1316C">
        <w:rPr>
          <w:rFonts w:eastAsia="Times New Roman"/>
          <w:b w:val="0"/>
          <w:bCs w:val="0"/>
          <w:kern w:val="0"/>
          <w:sz w:val="22"/>
          <w:szCs w:val="22"/>
          <w:lang w:eastAsia="en-GB"/>
        </w:rPr>
        <w:t xml:space="preserve"> are becoming available to provide electrical power through garment fibres</w:t>
      </w:r>
      <w:r w:rsidR="00D1316C" w:rsidRPr="00D1316C">
        <w:rPr>
          <w:rFonts w:eastAsia="Times New Roman"/>
          <w:b w:val="0"/>
          <w:bCs w:val="0"/>
          <w:kern w:val="0"/>
          <w:sz w:val="22"/>
          <w:szCs w:val="22"/>
          <w:lang w:eastAsia="en-GB"/>
        </w:rPr>
        <w:t>.</w:t>
      </w:r>
    </w:p>
    <w:p w14:paraId="7515FC69" w14:textId="5DB3AF85" w:rsidR="00D1316C" w:rsidRPr="00D1316C" w:rsidRDefault="007D503E" w:rsidP="00D1316C">
      <w:pPr>
        <w:tabs>
          <w:tab w:val="right" w:pos="9354"/>
        </w:tabs>
        <w:spacing w:before="240" w:after="120"/>
        <w:ind w:left="993" w:hanging="567"/>
        <w:rPr>
          <w:rFonts w:ascii="Arial" w:eastAsia="Times New Roman" w:hAnsi="Arial" w:cs="Arial"/>
          <w:color w:val="404040"/>
          <w:lang w:eastAsia="en-GB"/>
        </w:rPr>
      </w:pPr>
      <w:r>
        <w:rPr>
          <w:rFonts w:ascii="Arial" w:eastAsia="Times New Roman" w:hAnsi="Arial" w:cs="Arial"/>
          <w:lang w:eastAsia="en-GB"/>
        </w:rPr>
        <w:t xml:space="preserve">State </w:t>
      </w:r>
      <w:r w:rsidR="00D1316C" w:rsidRPr="007D503E">
        <w:rPr>
          <w:rFonts w:ascii="Arial" w:eastAsia="Times New Roman" w:hAnsi="Arial" w:cs="Arial"/>
          <w:b/>
          <w:lang w:eastAsia="en-GB"/>
        </w:rPr>
        <w:t>one</w:t>
      </w:r>
      <w:r w:rsidR="00D1316C">
        <w:rPr>
          <w:rFonts w:ascii="Arial" w:eastAsia="Times New Roman" w:hAnsi="Arial" w:cs="Arial"/>
          <w:lang w:eastAsia="en-GB"/>
        </w:rPr>
        <w:t xml:space="preserve"> suitable </w:t>
      </w:r>
      <w:r w:rsidR="00AE4EFA">
        <w:rPr>
          <w:rFonts w:ascii="Arial" w:eastAsia="Times New Roman" w:hAnsi="Arial" w:cs="Arial"/>
          <w:lang w:eastAsia="en-GB"/>
        </w:rPr>
        <w:t>group of users that</w:t>
      </w:r>
      <w:r w:rsidR="00D1316C">
        <w:rPr>
          <w:rFonts w:ascii="Arial" w:eastAsia="Times New Roman" w:hAnsi="Arial" w:cs="Arial"/>
          <w:lang w:eastAsia="en-GB"/>
        </w:rPr>
        <w:t xml:space="preserve"> these materials may be aimed at</w:t>
      </w:r>
      <w:r w:rsidR="00D1316C" w:rsidRPr="00D1316C">
        <w:rPr>
          <w:rFonts w:ascii="Arial" w:eastAsia="Times New Roman" w:hAnsi="Arial" w:cs="Arial"/>
          <w:color w:val="404040"/>
          <w:lang w:eastAsia="en-GB"/>
        </w:rPr>
        <w:t>.</w:t>
      </w:r>
      <w:r w:rsidR="00D1316C" w:rsidRPr="00D1316C">
        <w:rPr>
          <w:rFonts w:ascii="Arial" w:eastAsia="Times New Roman" w:hAnsi="Arial" w:cs="Arial"/>
          <w:color w:val="404040"/>
          <w:lang w:eastAsia="en-GB"/>
        </w:rPr>
        <w:tab/>
        <w:t>[</w:t>
      </w:r>
      <w:r w:rsidR="0024583B">
        <w:rPr>
          <w:rFonts w:ascii="Arial" w:eastAsia="Times New Roman" w:hAnsi="Arial" w:cs="Arial"/>
          <w:color w:val="404040"/>
          <w:lang w:eastAsia="en-GB"/>
        </w:rPr>
        <w:t>1</w:t>
      </w:r>
      <w:r w:rsidR="00D1316C" w:rsidRPr="00D1316C">
        <w:rPr>
          <w:rFonts w:ascii="Arial" w:eastAsia="Times New Roman" w:hAnsi="Arial" w:cs="Arial"/>
          <w:color w:val="404040"/>
          <w:lang w:eastAsia="en-GB"/>
        </w:rPr>
        <w:t>]</w:t>
      </w:r>
    </w:p>
    <w:p w14:paraId="67813084" w14:textId="3EC2149B" w:rsidR="007D503E" w:rsidRPr="009F110D" w:rsidRDefault="009F110D" w:rsidP="009F110D">
      <w:pPr>
        <w:ind w:left="426"/>
        <w:rPr>
          <w:rFonts w:ascii="Arial" w:hAnsi="Arial" w:cs="Arial"/>
          <w:color w:val="FF0000"/>
          <w:lang w:eastAsia="en-GB"/>
        </w:rPr>
      </w:pPr>
      <w:r>
        <w:rPr>
          <w:rFonts w:ascii="Arial" w:hAnsi="Arial" w:cs="Arial"/>
          <w:color w:val="FF0000"/>
          <w:lang w:eastAsia="en-GB"/>
        </w:rPr>
        <w:t xml:space="preserve">Award only </w:t>
      </w:r>
      <w:r>
        <w:rPr>
          <w:rFonts w:ascii="Arial" w:hAnsi="Arial" w:cs="Arial"/>
          <w:b/>
          <w:color w:val="FF0000"/>
          <w:lang w:eastAsia="en-GB"/>
        </w:rPr>
        <w:t xml:space="preserve">1 mark </w:t>
      </w:r>
      <w:r>
        <w:rPr>
          <w:rFonts w:ascii="Arial" w:hAnsi="Arial" w:cs="Arial"/>
          <w:color w:val="FF0000"/>
          <w:lang w:eastAsia="en-GB"/>
        </w:rPr>
        <w:t xml:space="preserve">for a correct response. </w:t>
      </w:r>
      <w:r w:rsidR="007D503E">
        <w:rPr>
          <w:rFonts w:ascii="Arial" w:eastAsia="Times New Roman" w:hAnsi="Arial" w:cs="Arial"/>
          <w:color w:val="FF0000"/>
          <w:lang w:eastAsia="en-GB"/>
        </w:rPr>
        <w:t xml:space="preserve">Answers may include: </w:t>
      </w:r>
    </w:p>
    <w:p w14:paraId="622F3934" w14:textId="77777777" w:rsidR="007D503E" w:rsidRDefault="00D1316C" w:rsidP="007D503E">
      <w:pPr>
        <w:tabs>
          <w:tab w:val="right" w:pos="9354"/>
        </w:tabs>
        <w:spacing w:after="120"/>
        <w:ind w:left="426"/>
        <w:rPr>
          <w:rFonts w:ascii="Arial" w:eastAsia="Times New Roman" w:hAnsi="Arial" w:cs="Arial"/>
          <w:color w:val="FF0000"/>
          <w:lang w:eastAsia="en-GB"/>
        </w:rPr>
      </w:pPr>
      <w:r>
        <w:rPr>
          <w:rFonts w:ascii="Arial" w:eastAsia="Times New Roman" w:hAnsi="Arial" w:cs="Arial"/>
          <w:color w:val="FF0000"/>
          <w:lang w:eastAsia="en-GB"/>
        </w:rPr>
        <w:t>The eld</w:t>
      </w:r>
      <w:r w:rsidR="007D503E">
        <w:rPr>
          <w:rFonts w:ascii="Arial" w:eastAsia="Times New Roman" w:hAnsi="Arial" w:cs="Arial"/>
          <w:color w:val="FF0000"/>
          <w:lang w:eastAsia="en-GB"/>
        </w:rPr>
        <w:t>erly / babies and infants / (winter) sports people; to provide built-in heating elements.</w:t>
      </w:r>
    </w:p>
    <w:p w14:paraId="48B26664" w14:textId="77777777" w:rsidR="007D503E" w:rsidRDefault="007D503E" w:rsidP="007D503E">
      <w:pPr>
        <w:tabs>
          <w:tab w:val="right" w:pos="9354"/>
        </w:tabs>
        <w:spacing w:after="120"/>
        <w:ind w:left="426"/>
        <w:rPr>
          <w:rFonts w:ascii="Arial" w:eastAsia="Times New Roman" w:hAnsi="Arial" w:cs="Arial"/>
          <w:color w:val="FF0000"/>
          <w:lang w:eastAsia="en-GB"/>
        </w:rPr>
      </w:pPr>
      <w:r>
        <w:rPr>
          <w:rFonts w:ascii="Arial" w:eastAsia="Times New Roman" w:hAnsi="Arial" w:cs="Arial"/>
          <w:color w:val="FF0000"/>
          <w:lang w:eastAsia="en-GB"/>
        </w:rPr>
        <w:t>Youth; to provide communications built in to outerwear.</w:t>
      </w:r>
    </w:p>
    <w:p w14:paraId="7F0EF6BF" w14:textId="33637309" w:rsidR="003D6396" w:rsidRPr="00BB05DD" w:rsidRDefault="003D6396" w:rsidP="00BB05DD">
      <w:pPr>
        <w:tabs>
          <w:tab w:val="right" w:pos="9354"/>
        </w:tabs>
        <w:spacing w:after="120"/>
        <w:ind w:left="426"/>
        <w:rPr>
          <w:rFonts w:ascii="Arial" w:eastAsia="Times New Roman" w:hAnsi="Arial" w:cs="Arial"/>
          <w:lang w:eastAsia="en-GB"/>
        </w:rPr>
      </w:pPr>
      <w:r w:rsidRPr="00AE17E6">
        <w:rPr>
          <w:rFonts w:ascii="Arial" w:eastAsia="Times New Roman" w:hAnsi="Arial" w:cs="Arial"/>
          <w:lang w:eastAsia="en-GB"/>
        </w:rPr>
        <w:tab/>
      </w:r>
      <w:r w:rsidR="008F3E29">
        <w:rPr>
          <w:rFonts w:ascii="Arial" w:eastAsia="Times New Roman" w:hAnsi="Arial" w:cs="Arial"/>
          <w:lang w:eastAsia="en-GB"/>
        </w:rPr>
        <w:t>[</w:t>
      </w:r>
      <w:r w:rsidRPr="00AE17E6">
        <w:rPr>
          <w:rFonts w:ascii="Arial" w:eastAsia="Times New Roman" w:hAnsi="Arial" w:cs="Arial"/>
          <w:lang w:eastAsia="en-GB"/>
        </w:rPr>
        <w:t>Total 10 marks</w:t>
      </w:r>
      <w:r w:rsidR="008F3E29">
        <w:rPr>
          <w:rFonts w:ascii="Arial" w:eastAsia="Times New Roman" w:hAnsi="Arial" w:cs="Arial"/>
          <w:lang w:eastAsia="en-GB"/>
        </w:rPr>
        <w:t>]</w:t>
      </w:r>
    </w:p>
    <w:sectPr w:rsidR="003D6396" w:rsidRPr="00BB05DD" w:rsidSect="00074369">
      <w:headerReference w:type="default" r:id="rId11"/>
      <w:footerReference w:type="default" r:id="rId12"/>
      <w:pgSz w:w="11906" w:h="16838"/>
      <w:pgMar w:top="1692"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8EB2" w14:textId="77777777" w:rsidR="003A4572" w:rsidRDefault="003A4572" w:rsidP="005254A7">
      <w:pPr>
        <w:spacing w:after="0" w:line="240" w:lineRule="auto"/>
      </w:pPr>
      <w:r>
        <w:separator/>
      </w:r>
    </w:p>
  </w:endnote>
  <w:endnote w:type="continuationSeparator" w:id="0">
    <w:p w14:paraId="29A6EDF4" w14:textId="77777777" w:rsidR="003A4572" w:rsidRDefault="003A4572"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25390"/>
      <w:docPartObj>
        <w:docPartGallery w:val="Page Numbers (Bottom of Page)"/>
        <w:docPartUnique/>
      </w:docPartObj>
    </w:sdtPr>
    <w:sdtEndPr>
      <w:rPr>
        <w:rFonts w:ascii="Arial" w:hAnsi="Arial" w:cs="Arial"/>
        <w:noProof/>
      </w:rPr>
    </w:sdtEndPr>
    <w:sdtContent>
      <w:p w14:paraId="04A2FB8B" w14:textId="21A1F2FF" w:rsidR="00D91AC6" w:rsidRPr="00B4789D" w:rsidRDefault="00D91AC6">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6739F8">
          <w:rPr>
            <w:rFonts w:ascii="Arial" w:hAnsi="Arial" w:cs="Arial"/>
            <w:noProof/>
          </w:rPr>
          <w:t>2</w:t>
        </w:r>
        <w:r w:rsidRPr="00B4789D">
          <w:rPr>
            <w:rFonts w:ascii="Arial" w:hAnsi="Arial" w:cs="Arial"/>
            <w:noProof/>
          </w:rPr>
          <w:fldChar w:fldCharType="end"/>
        </w:r>
      </w:p>
    </w:sdtContent>
  </w:sdt>
  <w:p w14:paraId="7B98BCE3" w14:textId="77777777" w:rsidR="00D91AC6" w:rsidRDefault="00D9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24206" w14:textId="77777777" w:rsidR="003A4572" w:rsidRDefault="003A4572" w:rsidP="005254A7">
      <w:pPr>
        <w:spacing w:after="0" w:line="240" w:lineRule="auto"/>
      </w:pPr>
      <w:r>
        <w:separator/>
      </w:r>
    </w:p>
  </w:footnote>
  <w:footnote w:type="continuationSeparator" w:id="0">
    <w:p w14:paraId="3F96F4EE" w14:textId="77777777" w:rsidR="003A4572" w:rsidRDefault="003A4572"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40EB" w14:textId="77777777" w:rsidR="00D91AC6" w:rsidRPr="000B21DB" w:rsidRDefault="00D91AC6" w:rsidP="005254A7">
    <w:pPr>
      <w:pStyle w:val="Header"/>
    </w:pPr>
    <w:r w:rsidRPr="000B21DB">
      <w:rPr>
        <w:noProof/>
        <w:lang w:eastAsia="en-GB"/>
      </w:rPr>
      <w:drawing>
        <wp:anchor distT="0" distB="0" distL="114300" distR="114300" simplePos="0" relativeHeight="251660288" behindDoc="0" locked="0" layoutInCell="1" allowOverlap="1" wp14:anchorId="0EE5F65B" wp14:editId="2728BF07">
          <wp:simplePos x="0" y="0"/>
          <wp:positionH relativeFrom="column">
            <wp:posOffset>3850005</wp:posOffset>
          </wp:positionH>
          <wp:positionV relativeFrom="paragraph">
            <wp:posOffset>-163830</wp:posOffset>
          </wp:positionV>
          <wp:extent cx="2095500" cy="502920"/>
          <wp:effectExtent l="0" t="0" r="0" b="0"/>
          <wp:wrapNone/>
          <wp:docPr id="27" name="Picture 27"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61352B56" wp14:editId="4FCC5A22">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8E468D">
                          <a:alpha val="98824"/>
                        </a:srgbClr>
                      </a:solidFill>
                      <a:ln>
                        <a:noFill/>
                      </a:ln>
                      <a:extLst/>
                    </wps:spPr>
                    <wps:txbx>
                      <w:txbxContent>
                        <w:p w14:paraId="6DAAA6A9" w14:textId="77777777" w:rsidR="00D91AC6" w:rsidRPr="00CD5D79" w:rsidRDefault="00D91AC6"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1 Critical evaluation</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46C89934" w14:textId="77777777" w:rsidR="00D91AC6" w:rsidRPr="002739D8" w:rsidRDefault="00D91AC6"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1352B56"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" fillcolor="#8e468d" stroked="f">
              <v:fill opacity="64764f"/>
              <v:textbox>
                <w:txbxContent>
                  <w:p w14:paraId="6DAAA6A9" w14:textId="77777777" w:rsidR="00D91AC6" w:rsidRPr="00CD5D79" w:rsidRDefault="00D91AC6"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1 Critical evaluation</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46C89934" w14:textId="77777777" w:rsidR="00D91AC6" w:rsidRPr="002739D8" w:rsidRDefault="00D91AC6"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78B0637D" w14:textId="77777777" w:rsidR="00D91AC6" w:rsidRPr="005254A7" w:rsidRDefault="00D91AC6"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53A7"/>
    <w:multiLevelType w:val="hybridMultilevel"/>
    <w:tmpl w:val="E40886E6"/>
    <w:lvl w:ilvl="0" w:tplc="C374E740">
      <w:start w:val="1"/>
      <w:numFmt w:val="bullet"/>
      <w:lvlText w:val="•"/>
      <w:lvlJc w:val="left"/>
      <w:pPr>
        <w:tabs>
          <w:tab w:val="num" w:pos="720"/>
        </w:tabs>
        <w:ind w:left="720" w:hanging="360"/>
      </w:pPr>
      <w:rPr>
        <w:rFonts w:ascii="Arial" w:hAnsi="Arial" w:hint="default"/>
      </w:rPr>
    </w:lvl>
    <w:lvl w:ilvl="1" w:tplc="32486254" w:tentative="1">
      <w:start w:val="1"/>
      <w:numFmt w:val="bullet"/>
      <w:lvlText w:val="•"/>
      <w:lvlJc w:val="left"/>
      <w:pPr>
        <w:tabs>
          <w:tab w:val="num" w:pos="1440"/>
        </w:tabs>
        <w:ind w:left="1440" w:hanging="360"/>
      </w:pPr>
      <w:rPr>
        <w:rFonts w:ascii="Arial" w:hAnsi="Arial" w:hint="default"/>
      </w:rPr>
    </w:lvl>
    <w:lvl w:ilvl="2" w:tplc="9F9A7592" w:tentative="1">
      <w:start w:val="1"/>
      <w:numFmt w:val="bullet"/>
      <w:lvlText w:val="•"/>
      <w:lvlJc w:val="left"/>
      <w:pPr>
        <w:tabs>
          <w:tab w:val="num" w:pos="2160"/>
        </w:tabs>
        <w:ind w:left="2160" w:hanging="360"/>
      </w:pPr>
      <w:rPr>
        <w:rFonts w:ascii="Arial" w:hAnsi="Arial" w:hint="default"/>
      </w:rPr>
    </w:lvl>
    <w:lvl w:ilvl="3" w:tplc="E310663A" w:tentative="1">
      <w:start w:val="1"/>
      <w:numFmt w:val="bullet"/>
      <w:lvlText w:val="•"/>
      <w:lvlJc w:val="left"/>
      <w:pPr>
        <w:tabs>
          <w:tab w:val="num" w:pos="2880"/>
        </w:tabs>
        <w:ind w:left="2880" w:hanging="360"/>
      </w:pPr>
      <w:rPr>
        <w:rFonts w:ascii="Arial" w:hAnsi="Arial" w:hint="default"/>
      </w:rPr>
    </w:lvl>
    <w:lvl w:ilvl="4" w:tplc="5A52976E" w:tentative="1">
      <w:start w:val="1"/>
      <w:numFmt w:val="bullet"/>
      <w:lvlText w:val="•"/>
      <w:lvlJc w:val="left"/>
      <w:pPr>
        <w:tabs>
          <w:tab w:val="num" w:pos="3600"/>
        </w:tabs>
        <w:ind w:left="3600" w:hanging="360"/>
      </w:pPr>
      <w:rPr>
        <w:rFonts w:ascii="Arial" w:hAnsi="Arial" w:hint="default"/>
      </w:rPr>
    </w:lvl>
    <w:lvl w:ilvl="5" w:tplc="F5F2F714" w:tentative="1">
      <w:start w:val="1"/>
      <w:numFmt w:val="bullet"/>
      <w:lvlText w:val="•"/>
      <w:lvlJc w:val="left"/>
      <w:pPr>
        <w:tabs>
          <w:tab w:val="num" w:pos="4320"/>
        </w:tabs>
        <w:ind w:left="4320" w:hanging="360"/>
      </w:pPr>
      <w:rPr>
        <w:rFonts w:ascii="Arial" w:hAnsi="Arial" w:hint="default"/>
      </w:rPr>
    </w:lvl>
    <w:lvl w:ilvl="6" w:tplc="69F2E7AE" w:tentative="1">
      <w:start w:val="1"/>
      <w:numFmt w:val="bullet"/>
      <w:lvlText w:val="•"/>
      <w:lvlJc w:val="left"/>
      <w:pPr>
        <w:tabs>
          <w:tab w:val="num" w:pos="5040"/>
        </w:tabs>
        <w:ind w:left="5040" w:hanging="360"/>
      </w:pPr>
      <w:rPr>
        <w:rFonts w:ascii="Arial" w:hAnsi="Arial" w:hint="default"/>
      </w:rPr>
    </w:lvl>
    <w:lvl w:ilvl="7" w:tplc="840C36A6" w:tentative="1">
      <w:start w:val="1"/>
      <w:numFmt w:val="bullet"/>
      <w:lvlText w:val="•"/>
      <w:lvlJc w:val="left"/>
      <w:pPr>
        <w:tabs>
          <w:tab w:val="num" w:pos="5760"/>
        </w:tabs>
        <w:ind w:left="5760" w:hanging="360"/>
      </w:pPr>
      <w:rPr>
        <w:rFonts w:ascii="Arial" w:hAnsi="Arial" w:hint="default"/>
      </w:rPr>
    </w:lvl>
    <w:lvl w:ilvl="8" w:tplc="F0B86A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0179A4"/>
    <w:multiLevelType w:val="hybridMultilevel"/>
    <w:tmpl w:val="521A1EF2"/>
    <w:lvl w:ilvl="0" w:tplc="B90EE99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D32B14"/>
    <w:multiLevelType w:val="hybridMultilevel"/>
    <w:tmpl w:val="A6EAE4A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5D031126"/>
    <w:multiLevelType w:val="hybridMultilevel"/>
    <w:tmpl w:val="229C2EB8"/>
    <w:lvl w:ilvl="0" w:tplc="625CD63A">
      <w:start w:val="1"/>
      <w:numFmt w:val="lowerLetter"/>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33EE5"/>
    <w:rsid w:val="00061904"/>
    <w:rsid w:val="00066729"/>
    <w:rsid w:val="00074369"/>
    <w:rsid w:val="000C5B6F"/>
    <w:rsid w:val="0012051A"/>
    <w:rsid w:val="00154CF1"/>
    <w:rsid w:val="001B6390"/>
    <w:rsid w:val="001E0946"/>
    <w:rsid w:val="001E1F76"/>
    <w:rsid w:val="001E6D32"/>
    <w:rsid w:val="001F44B9"/>
    <w:rsid w:val="002067C5"/>
    <w:rsid w:val="00217C86"/>
    <w:rsid w:val="0024031C"/>
    <w:rsid w:val="0024583B"/>
    <w:rsid w:val="0024720C"/>
    <w:rsid w:val="00264A9E"/>
    <w:rsid w:val="00297466"/>
    <w:rsid w:val="002C1E84"/>
    <w:rsid w:val="002F2403"/>
    <w:rsid w:val="00315318"/>
    <w:rsid w:val="00334351"/>
    <w:rsid w:val="003372CB"/>
    <w:rsid w:val="003544DF"/>
    <w:rsid w:val="003A4572"/>
    <w:rsid w:val="003D321E"/>
    <w:rsid w:val="003D6396"/>
    <w:rsid w:val="003E7608"/>
    <w:rsid w:val="003F5C0A"/>
    <w:rsid w:val="003F6833"/>
    <w:rsid w:val="00434B1F"/>
    <w:rsid w:val="00444627"/>
    <w:rsid w:val="00497DA4"/>
    <w:rsid w:val="004D4A0E"/>
    <w:rsid w:val="004E6080"/>
    <w:rsid w:val="004F7E43"/>
    <w:rsid w:val="005254A7"/>
    <w:rsid w:val="0057362B"/>
    <w:rsid w:val="005A4A34"/>
    <w:rsid w:val="005F2FFF"/>
    <w:rsid w:val="00604583"/>
    <w:rsid w:val="00604905"/>
    <w:rsid w:val="00607380"/>
    <w:rsid w:val="00635D5A"/>
    <w:rsid w:val="0065413D"/>
    <w:rsid w:val="006575E0"/>
    <w:rsid w:val="006739F8"/>
    <w:rsid w:val="00687992"/>
    <w:rsid w:val="006F3FEB"/>
    <w:rsid w:val="00755DCA"/>
    <w:rsid w:val="00767D07"/>
    <w:rsid w:val="0077397F"/>
    <w:rsid w:val="00796A6C"/>
    <w:rsid w:val="007A79A7"/>
    <w:rsid w:val="007D0A30"/>
    <w:rsid w:val="007D503E"/>
    <w:rsid w:val="007E6DF0"/>
    <w:rsid w:val="00804D0E"/>
    <w:rsid w:val="00817302"/>
    <w:rsid w:val="00825BA2"/>
    <w:rsid w:val="008A19B3"/>
    <w:rsid w:val="008E0346"/>
    <w:rsid w:val="008F3E29"/>
    <w:rsid w:val="0095167B"/>
    <w:rsid w:val="009B65BB"/>
    <w:rsid w:val="009E0502"/>
    <w:rsid w:val="009F110D"/>
    <w:rsid w:val="00A04575"/>
    <w:rsid w:val="00A079BA"/>
    <w:rsid w:val="00A106E6"/>
    <w:rsid w:val="00A10E2D"/>
    <w:rsid w:val="00A15178"/>
    <w:rsid w:val="00A30062"/>
    <w:rsid w:val="00A4496B"/>
    <w:rsid w:val="00A67F33"/>
    <w:rsid w:val="00A73436"/>
    <w:rsid w:val="00A735CB"/>
    <w:rsid w:val="00AA5A0A"/>
    <w:rsid w:val="00AD1A70"/>
    <w:rsid w:val="00AD1E05"/>
    <w:rsid w:val="00AD6C64"/>
    <w:rsid w:val="00AE17E6"/>
    <w:rsid w:val="00AE1A23"/>
    <w:rsid w:val="00AE4EFA"/>
    <w:rsid w:val="00B2626B"/>
    <w:rsid w:val="00B4789D"/>
    <w:rsid w:val="00B56511"/>
    <w:rsid w:val="00B62ACF"/>
    <w:rsid w:val="00B70FDD"/>
    <w:rsid w:val="00B8185B"/>
    <w:rsid w:val="00BB05DD"/>
    <w:rsid w:val="00BB2B02"/>
    <w:rsid w:val="00BD7444"/>
    <w:rsid w:val="00BE5B0E"/>
    <w:rsid w:val="00C10008"/>
    <w:rsid w:val="00CA5909"/>
    <w:rsid w:val="00CB5AC2"/>
    <w:rsid w:val="00CC363D"/>
    <w:rsid w:val="00CD37BF"/>
    <w:rsid w:val="00CF0110"/>
    <w:rsid w:val="00D1316C"/>
    <w:rsid w:val="00D21A34"/>
    <w:rsid w:val="00D21DD5"/>
    <w:rsid w:val="00D46FBE"/>
    <w:rsid w:val="00D91AC6"/>
    <w:rsid w:val="00DE567C"/>
    <w:rsid w:val="00E43E5A"/>
    <w:rsid w:val="00E72A10"/>
    <w:rsid w:val="00E80B52"/>
    <w:rsid w:val="00EF6A27"/>
    <w:rsid w:val="00F0396A"/>
    <w:rsid w:val="00F24D42"/>
    <w:rsid w:val="00F25FAF"/>
    <w:rsid w:val="00F50380"/>
    <w:rsid w:val="00F62A4B"/>
    <w:rsid w:val="00F66EC0"/>
    <w:rsid w:val="00F94243"/>
    <w:rsid w:val="00FF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2E27C"/>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CB5AC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styleId="Revision">
    <w:name w:val="Revision"/>
    <w:hidden/>
    <w:uiPriority w:val="99"/>
    <w:semiHidden/>
    <w:rsid w:val="00817302"/>
    <w:pPr>
      <w:spacing w:after="0" w:line="240" w:lineRule="auto"/>
    </w:pPr>
  </w:style>
  <w:style w:type="table" w:styleId="TableGrid">
    <w:name w:val="Table Grid"/>
    <w:basedOn w:val="TableNormal"/>
    <w:uiPriority w:val="39"/>
    <w:rsid w:val="0060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7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E65C2-0ADD-4621-B2BC-30DB1FCE1A9A}"/>
</file>

<file path=customXml/itemProps2.xml><?xml version="1.0" encoding="utf-8"?>
<ds:datastoreItem xmlns:ds="http://schemas.openxmlformats.org/officeDocument/2006/customXml" ds:itemID="{4E71A1D4-DC86-4DC7-96EE-17A2B817E539}">
  <ds:schemaRefs>
    <ds:schemaRef ds:uri="http://purl.org/dc/elements/1.1/"/>
    <ds:schemaRef ds:uri="http://schemas.microsoft.com/office/2006/metadata/properties"/>
    <ds:schemaRef ds:uri="http://purl.org/dc/terms/"/>
    <ds:schemaRef ds:uri="http://schemas.openxmlformats.org/package/2006/metadata/core-properties"/>
    <ds:schemaRef ds:uri="94dce8ab-38ff-4714-b1ed-1fc5e4d9abd1"/>
    <ds:schemaRef ds:uri="http://schemas.microsoft.com/office/2006/documentManagement/types"/>
    <ds:schemaRef ds:uri="http://schemas.microsoft.com/office/infopath/2007/PartnerControls"/>
    <ds:schemaRef ds:uri="1ef05dc5-97a2-498b-bf7c-bd189143a1ff"/>
    <ds:schemaRef ds:uri="http://www.w3.org/XML/1998/namespace"/>
    <ds:schemaRef ds:uri="http://purl.org/dc/dcmitype/"/>
  </ds:schemaRefs>
</ds:datastoreItem>
</file>

<file path=customXml/itemProps3.xml><?xml version="1.0" encoding="utf-8"?>
<ds:datastoreItem xmlns:ds="http://schemas.openxmlformats.org/officeDocument/2006/customXml" ds:itemID="{F958D32F-FB63-45B7-804D-084C0A5C6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69</cp:revision>
  <dcterms:created xsi:type="dcterms:W3CDTF">2016-09-29T09:51:00Z</dcterms:created>
  <dcterms:modified xsi:type="dcterms:W3CDTF">2018-11-06T15:15:00Z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