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9BA96" w14:textId="74929DB7" w:rsidR="00012A2B" w:rsidRPr="00023429" w:rsidRDefault="005254A7" w:rsidP="00023429">
      <w:pPr>
        <w:pStyle w:val="PGWorksheetHeading"/>
        <w:spacing w:before="240"/>
        <w:rPr>
          <w:rFonts w:ascii="Arial" w:hAnsi="Arial" w:cs="Arial"/>
          <w:color w:val="auto"/>
          <w:sz w:val="32"/>
        </w:rPr>
      </w:pPr>
      <w:bookmarkStart w:id="0" w:name="_Hlk528754594"/>
      <w:bookmarkEnd w:id="0"/>
      <w:r w:rsidRPr="00434B1F">
        <w:rPr>
          <w:rFonts w:ascii="Arial" w:hAnsi="Arial" w:cs="Arial"/>
          <w:color w:val="FF0000"/>
          <w:sz w:val="32"/>
        </w:rPr>
        <w:t>Answers</w:t>
      </w:r>
    </w:p>
    <w:p w14:paraId="0157D195" w14:textId="77777777" w:rsidR="00D644B7" w:rsidRPr="0019180E" w:rsidRDefault="00EF421E" w:rsidP="00112354">
      <w:pPr>
        <w:pStyle w:val="Heading1"/>
        <w:numPr>
          <w:ilvl w:val="0"/>
          <w:numId w:val="1"/>
        </w:numPr>
        <w:tabs>
          <w:tab w:val="right" w:pos="9214"/>
        </w:tabs>
        <w:spacing w:before="120" w:after="120"/>
        <w:ind w:left="425" w:hanging="425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The charts below show the percentage of emissions and the percentage population </w:t>
      </w:r>
      <w:r w:rsidR="00B01C4A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br/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by </w:t>
      </w:r>
      <w:r w:rsidR="0030563C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region.</w:t>
      </w:r>
    </w:p>
    <w:p w14:paraId="210FE060" w14:textId="77777777" w:rsidR="007B58D7" w:rsidRPr="0019180E" w:rsidRDefault="00717F99" w:rsidP="007B58D7">
      <w:pPr>
        <w:pStyle w:val="Caption"/>
        <w:spacing w:after="0"/>
        <w:ind w:left="425"/>
        <w:rPr>
          <w:rFonts w:ascii="Arial" w:hAnsi="Arial" w:cs="Arial"/>
          <w:color w:val="000000" w:themeColor="text1"/>
        </w:rPr>
      </w:pPr>
      <w:bookmarkStart w:id="1" w:name="_GoBack"/>
      <w:r w:rsidRPr="0019180E">
        <w:rPr>
          <w:noProof/>
          <w:color w:val="000000" w:themeColor="text1"/>
        </w:rPr>
        <w:drawing>
          <wp:inline distT="0" distB="0" distL="0" distR="0" wp14:anchorId="31C6BD22" wp14:editId="53FD02BF">
            <wp:extent cx="5343525" cy="3220111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sig\AppData\Roaming\PixelMetrics\CaptureWiz\Temp\55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259" b="-6889"/>
                    <a:stretch/>
                  </pic:blipFill>
                  <pic:spPr bwMode="auto">
                    <a:xfrm>
                      <a:off x="0" y="0"/>
                      <a:ext cx="5372925" cy="3237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1"/>
    <w:p w14:paraId="791F92E5" w14:textId="2197ACE3" w:rsidR="007B58D7" w:rsidRPr="0019180E" w:rsidRDefault="00EF421E" w:rsidP="007B58D7">
      <w:pPr>
        <w:pStyle w:val="Caption"/>
        <w:ind w:left="426"/>
        <w:rPr>
          <w:rFonts w:ascii="Arial" w:hAnsi="Arial" w:cs="Arial"/>
          <w:color w:val="000000" w:themeColor="text1"/>
        </w:rPr>
      </w:pPr>
      <w:r w:rsidRPr="0019180E">
        <w:rPr>
          <w:rFonts w:ascii="Arial" w:hAnsi="Arial" w:cs="Arial"/>
          <w:color w:val="000000" w:themeColor="text1"/>
        </w:rPr>
        <w:t>Source:</w:t>
      </w:r>
      <w:r w:rsidR="002F788C" w:rsidRPr="0019180E">
        <w:rPr>
          <w:rFonts w:ascii="Arial" w:hAnsi="Arial" w:cs="Arial"/>
          <w:color w:val="000000" w:themeColor="text1"/>
        </w:rPr>
        <w:t xml:space="preserve"> https://www.epa.gov/ghgemissions/global-greenhouse-gas-emissions-data</w:t>
      </w:r>
      <w:r w:rsidR="00DD297F">
        <w:rPr>
          <w:rFonts w:ascii="Arial" w:hAnsi="Arial" w:cs="Arial"/>
          <w:color w:val="000000" w:themeColor="text1"/>
        </w:rPr>
        <w:br/>
      </w:r>
    </w:p>
    <w:p w14:paraId="4B536698" w14:textId="77777777" w:rsidR="008E27AF" w:rsidRPr="008E27AF" w:rsidRDefault="00023429" w:rsidP="008E27AF">
      <w:pPr>
        <w:pStyle w:val="Heading1"/>
        <w:numPr>
          <w:ilvl w:val="1"/>
          <w:numId w:val="1"/>
        </w:numPr>
        <w:tabs>
          <w:tab w:val="right" w:pos="9214"/>
        </w:tabs>
        <w:spacing w:before="0" w:after="120"/>
        <w:ind w:left="851" w:hanging="426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Ca</w:t>
      </w:r>
      <w:r w:rsidR="006A4EF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lculate the missing percentages.</w:t>
      </w:r>
    </w:p>
    <w:p w14:paraId="5993C024" w14:textId="77777777" w:rsidR="00023429" w:rsidRPr="0019180E" w:rsidRDefault="00023429" w:rsidP="00F26518">
      <w:pPr>
        <w:pStyle w:val="Heading1"/>
        <w:numPr>
          <w:ilvl w:val="2"/>
          <w:numId w:val="1"/>
        </w:numPr>
        <w:tabs>
          <w:tab w:val="right" w:pos="8931"/>
        </w:tabs>
        <w:spacing w:before="0" w:after="120"/>
        <w:ind w:left="1418" w:hanging="425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Calculate the percentage of CO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vertAlign w:val="subscript"/>
          <w:lang w:eastAsia="en-GB"/>
        </w:rPr>
        <w:t>2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emissions from Japan</w:t>
      </w:r>
      <w:r w:rsidR="006A4EF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.</w:t>
      </w:r>
      <w:r w:rsidR="007B58D7">
        <w:rPr>
          <w:rFonts w:eastAsia="Times New Roman"/>
          <w:b w:val="0"/>
          <w:bCs w:val="0"/>
          <w:color w:val="DE0000" w:themeColor="accent2"/>
          <w:kern w:val="0"/>
          <w:sz w:val="22"/>
          <w:szCs w:val="22"/>
          <w:lang w:eastAsia="en-GB"/>
        </w:rPr>
        <w:t xml:space="preserve">     </w:t>
      </w:r>
      <w:r w:rsidR="00F50E58">
        <w:rPr>
          <w:rFonts w:eastAsia="Times New Roman"/>
          <w:b w:val="0"/>
          <w:bCs w:val="0"/>
          <w:color w:val="DE0000" w:themeColor="accent2"/>
          <w:kern w:val="0"/>
          <w:sz w:val="22"/>
          <w:szCs w:val="22"/>
          <w:lang w:eastAsia="en-GB"/>
        </w:rPr>
        <w:t xml:space="preserve">                 </w:t>
      </w:r>
      <w:r w:rsidR="007B58D7">
        <w:rPr>
          <w:rFonts w:eastAsia="Times New Roman"/>
          <w:b w:val="0"/>
          <w:bCs w:val="0"/>
          <w:color w:val="DE0000" w:themeColor="accent2"/>
          <w:kern w:val="0"/>
          <w:sz w:val="22"/>
          <w:szCs w:val="22"/>
          <w:lang w:eastAsia="en-GB"/>
        </w:rPr>
        <w:t xml:space="preserve"> </w:t>
      </w:r>
      <w:r w:rsidRPr="006A4EF0"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  <w:t>4%</w:t>
      </w:r>
      <w:r w:rsidRPr="00023429">
        <w:rPr>
          <w:color w:val="DE0000" w:themeColor="accent2"/>
          <w:lang w:eastAsia="en-GB"/>
        </w:rPr>
        <w:tab/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[1]</w:t>
      </w:r>
    </w:p>
    <w:p w14:paraId="143F06A3" w14:textId="77777777" w:rsidR="00023429" w:rsidRPr="0019180E" w:rsidRDefault="00023429" w:rsidP="004F1DFD">
      <w:pPr>
        <w:pStyle w:val="Heading1"/>
        <w:numPr>
          <w:ilvl w:val="2"/>
          <w:numId w:val="1"/>
        </w:numPr>
        <w:tabs>
          <w:tab w:val="right" w:pos="8931"/>
        </w:tabs>
        <w:spacing w:before="0" w:after="120"/>
        <w:ind w:left="1418" w:hanging="425"/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</w:pP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Calculate the percentage of </w:t>
      </w:r>
      <w:r w:rsidR="006149A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the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world population </w:t>
      </w:r>
      <w:r w:rsidR="006149A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living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in the EU</w:t>
      </w:r>
      <w:r w:rsidR="006A4EF0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>.</w:t>
      </w:r>
      <w:r w:rsidR="007B58D7"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     </w:t>
      </w:r>
      <w:r w:rsidRPr="006A4EF0">
        <w:rPr>
          <w:rFonts w:eastAsia="Times New Roman"/>
          <w:b w:val="0"/>
          <w:bCs w:val="0"/>
          <w:color w:val="FF0000"/>
          <w:kern w:val="0"/>
          <w:sz w:val="22"/>
          <w:szCs w:val="22"/>
          <w:lang w:eastAsia="en-GB"/>
        </w:rPr>
        <w:t>11%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 xml:space="preserve"> </w:t>
      </w:r>
      <w:r w:rsidRPr="0019180E">
        <w:rPr>
          <w:rFonts w:eastAsia="Times New Roman"/>
          <w:b w:val="0"/>
          <w:bCs w:val="0"/>
          <w:color w:val="000000" w:themeColor="text1"/>
          <w:kern w:val="0"/>
          <w:sz w:val="22"/>
          <w:szCs w:val="22"/>
          <w:lang w:eastAsia="en-GB"/>
        </w:rPr>
        <w:tab/>
        <w:t>[1]</w:t>
      </w:r>
    </w:p>
    <w:p w14:paraId="50EE61B9" w14:textId="77777777" w:rsidR="007B58D7" w:rsidRPr="0019180E" w:rsidRDefault="007B58D7" w:rsidP="007B58D7">
      <w:pPr>
        <w:spacing w:after="0"/>
        <w:rPr>
          <w:color w:val="000000" w:themeColor="text1"/>
          <w:lang w:eastAsia="en-GB"/>
        </w:rPr>
      </w:pPr>
    </w:p>
    <w:p w14:paraId="6427CD1F" w14:textId="77777777" w:rsidR="00112354" w:rsidRDefault="00EF2489" w:rsidP="007B58D7">
      <w:pPr>
        <w:pStyle w:val="ListParagraph"/>
        <w:numPr>
          <w:ilvl w:val="1"/>
          <w:numId w:val="1"/>
        </w:numPr>
        <w:ind w:left="850" w:hanging="425"/>
        <w:contextualSpacing w:val="0"/>
        <w:rPr>
          <w:rFonts w:ascii="Arial" w:eastAsia="Times New Roman" w:hAnsi="Arial" w:cs="Arial"/>
          <w:color w:val="000000" w:themeColor="text1"/>
          <w:lang w:eastAsia="en-GB"/>
        </w:rPr>
      </w:pPr>
      <w:r w:rsidRPr="0019180E">
        <w:rPr>
          <w:rFonts w:ascii="Arial" w:eastAsia="Times New Roman" w:hAnsi="Arial" w:cs="Arial"/>
          <w:color w:val="000000" w:themeColor="text1"/>
          <w:lang w:eastAsia="en-GB"/>
        </w:rPr>
        <w:t xml:space="preserve">India accounts for 16% of the global population, yet only 7% of carbon emissions. Describe how this compares to the data for the US. </w:t>
      </w:r>
      <w:r w:rsidR="00A52304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A52304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A52304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A52304">
        <w:rPr>
          <w:rFonts w:ascii="Arial" w:eastAsia="Times New Roman" w:hAnsi="Arial" w:cs="Arial"/>
          <w:color w:val="000000" w:themeColor="text1"/>
          <w:lang w:eastAsia="en-GB"/>
        </w:rPr>
        <w:tab/>
        <w:t xml:space="preserve"> [2</w:t>
      </w:r>
      <w:r w:rsidR="00A52304" w:rsidRPr="00A52304">
        <w:rPr>
          <w:rFonts w:ascii="Arial" w:eastAsia="Times New Roman" w:hAnsi="Arial" w:cs="Arial"/>
          <w:color w:val="000000" w:themeColor="text1"/>
          <w:lang w:eastAsia="en-GB"/>
        </w:rPr>
        <w:t>]</w:t>
      </w:r>
    </w:p>
    <w:p w14:paraId="7A015D34" w14:textId="37E4B7E2" w:rsidR="00A01571" w:rsidRDefault="00A01571" w:rsidP="000D27DB">
      <w:pPr>
        <w:pStyle w:val="ListParagraph"/>
        <w:ind w:left="851"/>
        <w:rPr>
          <w:rFonts w:ascii="Arial" w:eastAsia="Times New Roman" w:hAnsi="Arial" w:cs="Arial"/>
          <w:color w:val="FF0000"/>
          <w:lang w:eastAsia="en-GB"/>
        </w:rPr>
      </w:pPr>
      <w:r w:rsidRPr="00A01571"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A01571">
        <w:rPr>
          <w:rFonts w:ascii="Arial" w:eastAsia="Times New Roman" w:hAnsi="Arial" w:cs="Arial"/>
          <w:b/>
          <w:color w:val="FF0000"/>
          <w:lang w:eastAsia="en-GB"/>
        </w:rPr>
        <w:t>1 mark</w:t>
      </w:r>
      <w:r w:rsidRPr="00A01571">
        <w:rPr>
          <w:rFonts w:ascii="Arial" w:eastAsia="Times New Roman" w:hAnsi="Arial" w:cs="Arial"/>
          <w:color w:val="FF0000"/>
          <w:lang w:eastAsia="en-GB"/>
        </w:rPr>
        <w:t xml:space="preserve"> for </w:t>
      </w:r>
      <w:r>
        <w:rPr>
          <w:rFonts w:ascii="Arial" w:eastAsia="Times New Roman" w:hAnsi="Arial" w:cs="Arial"/>
          <w:color w:val="FF0000"/>
          <w:lang w:eastAsia="en-GB"/>
        </w:rPr>
        <w:t>a correct description</w:t>
      </w:r>
      <w:r w:rsidRPr="00A01571">
        <w:rPr>
          <w:rFonts w:ascii="Arial" w:eastAsia="Times New Roman" w:hAnsi="Arial" w:cs="Arial"/>
          <w:color w:val="FF0000"/>
          <w:lang w:eastAsia="en-GB"/>
        </w:rPr>
        <w:t xml:space="preserve"> and a second mark for</w:t>
      </w:r>
      <w:r>
        <w:rPr>
          <w:rFonts w:ascii="Arial" w:eastAsia="Times New Roman" w:hAnsi="Arial" w:cs="Arial"/>
          <w:color w:val="FF0000"/>
          <w:lang w:eastAsia="en-GB"/>
        </w:rPr>
        <w:t xml:space="preserve"> comparing</w:t>
      </w:r>
      <w:r w:rsidRPr="00A01571">
        <w:rPr>
          <w:rFonts w:ascii="Arial" w:eastAsia="Times New Roman" w:hAnsi="Arial" w:cs="Arial"/>
          <w:color w:val="FF0000"/>
          <w:lang w:eastAsia="en-GB"/>
        </w:rPr>
        <w:t xml:space="preserve"> the response.</w:t>
      </w:r>
    </w:p>
    <w:p w14:paraId="65F51313" w14:textId="36BFE001" w:rsidR="00A52304" w:rsidRDefault="00A52304" w:rsidP="000D27DB">
      <w:pPr>
        <w:pStyle w:val="ListParagraph"/>
        <w:ind w:left="851"/>
        <w:rPr>
          <w:rFonts w:ascii="Arial" w:eastAsia="Times New Roman" w:hAnsi="Arial" w:cs="Arial"/>
          <w:color w:val="FF0000"/>
          <w:lang w:eastAsia="en-GB"/>
        </w:rPr>
      </w:pPr>
      <w:r w:rsidRPr="00C9324C">
        <w:rPr>
          <w:rFonts w:ascii="Arial" w:eastAsia="Times New Roman" w:hAnsi="Arial" w:cs="Arial"/>
          <w:color w:val="FF0000"/>
          <w:lang w:eastAsia="en-GB"/>
        </w:rPr>
        <w:t>The US is responsible for 15% of emissions even though only 4% of the global population live there</w:t>
      </w:r>
      <w:r w:rsidR="00930F07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C9324C">
        <w:rPr>
          <w:rFonts w:ascii="Arial" w:eastAsia="Times New Roman" w:hAnsi="Arial" w:cs="Arial"/>
          <w:color w:val="FF0000"/>
          <w:lang w:eastAsia="en-GB"/>
        </w:rPr>
        <w:t>.</w:t>
      </w:r>
      <w:r w:rsidR="00930F07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Pr="00930F07">
        <w:rPr>
          <w:rFonts w:ascii="Arial" w:eastAsia="Times New Roman" w:hAnsi="Arial" w:cs="Arial"/>
          <w:color w:val="FF0000"/>
          <w:lang w:eastAsia="en-GB"/>
        </w:rPr>
        <w:t>The average lifestyle in India produces much less carbon than that of the average US citizen in a lifetime</w:t>
      </w:r>
      <w:r w:rsidR="00930F07" w:rsidRPr="00930F07">
        <w:rPr>
          <w:rFonts w:ascii="Arial" w:eastAsia="Times New Roman" w:hAnsi="Arial" w:cs="Arial"/>
          <w:color w:val="FF0000"/>
          <w:lang w:eastAsia="en-GB"/>
        </w:rPr>
        <w:t xml:space="preserve"> (1).</w:t>
      </w:r>
    </w:p>
    <w:p w14:paraId="05E9A090" w14:textId="77777777" w:rsidR="00930F07" w:rsidRPr="00930F07" w:rsidRDefault="00930F07" w:rsidP="00930F07">
      <w:pPr>
        <w:pStyle w:val="ListParagraph"/>
        <w:ind w:left="1350"/>
        <w:rPr>
          <w:rFonts w:ascii="Arial" w:eastAsia="Times New Roman" w:hAnsi="Arial" w:cs="Arial"/>
          <w:color w:val="FF0000"/>
          <w:lang w:eastAsia="en-GB"/>
        </w:rPr>
      </w:pPr>
    </w:p>
    <w:p w14:paraId="6F9E672D" w14:textId="0089CCE8" w:rsidR="000D27DB" w:rsidRPr="00A01571" w:rsidRDefault="00930F07" w:rsidP="00075C70">
      <w:pPr>
        <w:pStyle w:val="ListParagraph"/>
        <w:numPr>
          <w:ilvl w:val="1"/>
          <w:numId w:val="1"/>
        </w:numPr>
        <w:spacing w:before="240"/>
        <w:ind w:left="851" w:hanging="425"/>
        <w:contextualSpacing w:val="0"/>
        <w:rPr>
          <w:rFonts w:ascii="Arial" w:eastAsia="Times New Roman" w:hAnsi="Arial" w:cs="Arial"/>
          <w:color w:val="FF0000"/>
          <w:lang w:eastAsia="en-GB"/>
        </w:rPr>
      </w:pPr>
      <w:bookmarkStart w:id="2" w:name="_Hlk491871280"/>
      <w:r w:rsidRPr="00A01571">
        <w:rPr>
          <w:rFonts w:ascii="Arial" w:eastAsia="Times New Roman" w:hAnsi="Arial" w:cs="Arial"/>
          <w:lang w:eastAsia="en-GB"/>
        </w:rPr>
        <w:t xml:space="preserve">Explain what this data might tell you about the average lifestyles and social </w:t>
      </w:r>
      <w:r w:rsidRPr="00A01571">
        <w:rPr>
          <w:rFonts w:ascii="Arial" w:eastAsia="Times New Roman" w:hAnsi="Arial" w:cs="Arial"/>
          <w:lang w:eastAsia="en-GB"/>
        </w:rPr>
        <w:br/>
        <w:t xml:space="preserve">values </w:t>
      </w:r>
      <w:r w:rsidRPr="00A01571">
        <w:rPr>
          <w:rFonts w:ascii="Arial" w:eastAsia="Times New Roman" w:hAnsi="Arial" w:cs="Arial"/>
          <w:color w:val="000000" w:themeColor="text1"/>
          <w:lang w:eastAsia="en-GB"/>
        </w:rPr>
        <w:t>of those living in India compared to those living in the United States</w:t>
      </w:r>
      <w:r w:rsidR="007B195C">
        <w:rPr>
          <w:rFonts w:ascii="Arial" w:eastAsia="Times New Roman" w:hAnsi="Arial" w:cs="Arial"/>
          <w:color w:val="000000" w:themeColor="text1"/>
          <w:lang w:eastAsia="en-GB"/>
        </w:rPr>
        <w:t>.</w:t>
      </w:r>
      <w:r w:rsidRPr="00A01571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4A0B8C" w:rsidRPr="00A01571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A01571">
        <w:rPr>
          <w:rFonts w:ascii="Arial" w:eastAsia="Times New Roman" w:hAnsi="Arial" w:cs="Arial"/>
          <w:color w:val="000000" w:themeColor="text1"/>
          <w:lang w:eastAsia="en-GB"/>
        </w:rPr>
        <w:t>[</w:t>
      </w:r>
      <w:r w:rsidR="00A01571">
        <w:rPr>
          <w:rFonts w:ascii="Arial" w:eastAsia="Times New Roman" w:hAnsi="Arial" w:cs="Arial"/>
          <w:color w:val="000000" w:themeColor="text1"/>
          <w:lang w:eastAsia="en-GB"/>
        </w:rPr>
        <w:t>3</w:t>
      </w:r>
      <w:r w:rsidRPr="00A01571">
        <w:rPr>
          <w:rFonts w:ascii="Arial" w:eastAsia="Times New Roman" w:hAnsi="Arial" w:cs="Arial"/>
          <w:color w:val="000000" w:themeColor="text1"/>
          <w:lang w:eastAsia="en-GB"/>
        </w:rPr>
        <w:t>]</w:t>
      </w:r>
      <w:bookmarkEnd w:id="2"/>
      <w:r w:rsidRPr="00A01571">
        <w:rPr>
          <w:rFonts w:ascii="Arial" w:eastAsia="Times New Roman" w:hAnsi="Arial" w:cs="Arial"/>
          <w:color w:val="FF0000"/>
          <w:lang w:eastAsia="en-GB"/>
        </w:rPr>
        <w:br/>
      </w:r>
      <w:r w:rsidR="00A01571">
        <w:rPr>
          <w:rFonts w:ascii="Arial" w:eastAsia="Times New Roman" w:hAnsi="Arial" w:cs="Arial"/>
          <w:color w:val="FF0000"/>
          <w:lang w:eastAsia="en-GB"/>
        </w:rPr>
        <w:br/>
      </w:r>
      <w:r w:rsidR="009A1C98" w:rsidRPr="00A01571"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="009A1C98" w:rsidRPr="00A01571">
        <w:rPr>
          <w:rFonts w:ascii="Arial" w:eastAsia="Times New Roman" w:hAnsi="Arial" w:cs="Arial"/>
          <w:b/>
          <w:color w:val="FF0000"/>
          <w:lang w:eastAsia="en-GB"/>
        </w:rPr>
        <w:t>1 mark</w:t>
      </w:r>
      <w:r w:rsidR="009A1C98" w:rsidRPr="00A01571">
        <w:rPr>
          <w:rFonts w:ascii="Arial" w:eastAsia="Times New Roman" w:hAnsi="Arial" w:cs="Arial"/>
          <w:color w:val="FF0000"/>
          <w:lang w:eastAsia="en-GB"/>
        </w:rPr>
        <w:t xml:space="preserve"> for an explanation and </w:t>
      </w:r>
      <w:r w:rsidR="00A01571">
        <w:rPr>
          <w:rFonts w:ascii="Arial" w:eastAsia="Times New Roman" w:hAnsi="Arial" w:cs="Arial"/>
          <w:color w:val="FF0000"/>
          <w:lang w:eastAsia="en-GB"/>
        </w:rPr>
        <w:t xml:space="preserve">up to </w:t>
      </w:r>
      <w:r w:rsidR="00A01571">
        <w:rPr>
          <w:rFonts w:ascii="Arial" w:eastAsia="Times New Roman" w:hAnsi="Arial" w:cs="Arial"/>
          <w:b/>
          <w:color w:val="FF0000"/>
          <w:lang w:eastAsia="en-GB"/>
        </w:rPr>
        <w:t>2 marks</w:t>
      </w:r>
      <w:r w:rsidR="009A1C98" w:rsidRPr="00A01571">
        <w:rPr>
          <w:rFonts w:ascii="Arial" w:eastAsia="Times New Roman" w:hAnsi="Arial" w:cs="Arial"/>
          <w:color w:val="FF0000"/>
          <w:lang w:eastAsia="en-GB"/>
        </w:rPr>
        <w:t xml:space="preserve"> for justifying the response.</w:t>
      </w:r>
    </w:p>
    <w:p w14:paraId="0E892D1B" w14:textId="2FBAEFBA" w:rsidR="00093C7F" w:rsidRPr="000D27DB" w:rsidRDefault="00093C7F" w:rsidP="000D27DB">
      <w:pPr>
        <w:pStyle w:val="ListParagraph"/>
        <w:ind w:left="851"/>
        <w:rPr>
          <w:rFonts w:ascii="Arial" w:eastAsia="Times New Roman" w:hAnsi="Arial" w:cs="Arial"/>
          <w:color w:val="FF0000"/>
          <w:lang w:eastAsia="en-GB"/>
        </w:rPr>
      </w:pPr>
      <w:r w:rsidRPr="000D27DB">
        <w:rPr>
          <w:rFonts w:ascii="Arial" w:eastAsia="Times New Roman" w:hAnsi="Arial" w:cs="Arial"/>
          <w:color w:val="FF0000"/>
          <w:lang w:eastAsia="en-GB"/>
        </w:rPr>
        <w:t>US lifestyles are more detrimental to the environment than those in India</w:t>
      </w:r>
      <w:r w:rsidR="00930F07" w:rsidRPr="000D27DB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0D27DB">
        <w:rPr>
          <w:rFonts w:ascii="Arial" w:eastAsia="Times New Roman" w:hAnsi="Arial" w:cs="Arial"/>
          <w:color w:val="FF0000"/>
          <w:lang w:eastAsia="en-GB"/>
        </w:rPr>
        <w:t>.</w:t>
      </w:r>
    </w:p>
    <w:p w14:paraId="3F942EC3" w14:textId="157D2C83" w:rsidR="00930F07" w:rsidRPr="00112354" w:rsidRDefault="00093C7F" w:rsidP="000D27DB">
      <w:pPr>
        <w:pStyle w:val="ListParagraph"/>
        <w:ind w:left="851"/>
        <w:contextualSpacing w:val="0"/>
        <w:rPr>
          <w:rFonts w:ascii="Arial" w:eastAsia="Times New Roman" w:hAnsi="Arial" w:cs="Arial"/>
          <w:color w:val="FF0000"/>
          <w:lang w:eastAsia="en-GB"/>
        </w:rPr>
      </w:pPr>
      <w:r w:rsidRPr="00EF2489">
        <w:rPr>
          <w:rFonts w:ascii="Arial" w:eastAsia="Times New Roman" w:hAnsi="Arial" w:cs="Arial"/>
          <w:color w:val="FF0000"/>
          <w:lang w:eastAsia="en-GB"/>
        </w:rPr>
        <w:t xml:space="preserve">The US society is a consumerist society meaning that the economy and social values are linked to </w:t>
      </w:r>
      <w:r>
        <w:rPr>
          <w:rFonts w:ascii="Arial" w:eastAsia="Times New Roman" w:hAnsi="Arial" w:cs="Arial"/>
          <w:color w:val="FF0000"/>
          <w:lang w:eastAsia="en-GB"/>
        </w:rPr>
        <w:t>a</w:t>
      </w:r>
      <w:r w:rsidRPr="00EF2489">
        <w:rPr>
          <w:rFonts w:ascii="Arial" w:eastAsia="Times New Roman" w:hAnsi="Arial" w:cs="Arial"/>
          <w:color w:val="FF0000"/>
          <w:lang w:eastAsia="en-GB"/>
        </w:rPr>
        <w:t>n individual’s purchasing power and possessions</w:t>
      </w:r>
      <w:r w:rsidR="00A01571">
        <w:rPr>
          <w:rFonts w:ascii="Arial" w:eastAsia="Times New Roman" w:hAnsi="Arial" w:cs="Arial"/>
          <w:color w:val="FF0000"/>
          <w:lang w:eastAsia="en-GB"/>
        </w:rPr>
        <w:t xml:space="preserve"> (1)</w:t>
      </w:r>
      <w:r>
        <w:rPr>
          <w:rFonts w:ascii="Arial" w:eastAsia="Times New Roman" w:hAnsi="Arial" w:cs="Arial"/>
          <w:color w:val="FF0000"/>
          <w:lang w:eastAsia="en-GB"/>
        </w:rPr>
        <w:t>.</w:t>
      </w:r>
      <w:r w:rsidR="00930F07" w:rsidRPr="00930F07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930F07">
        <w:rPr>
          <w:rFonts w:ascii="Arial" w:eastAsia="Times New Roman" w:hAnsi="Arial" w:cs="Arial"/>
          <w:color w:val="FF0000"/>
          <w:lang w:eastAsia="en-GB"/>
        </w:rPr>
        <w:t>Lower incomes in India reduces their ability to shop / travel etc.</w:t>
      </w:r>
      <w:r w:rsidR="000F13DB">
        <w:rPr>
          <w:rFonts w:ascii="Arial" w:eastAsia="Times New Roman" w:hAnsi="Arial" w:cs="Arial"/>
          <w:color w:val="FF0000"/>
          <w:lang w:eastAsia="en-GB"/>
        </w:rPr>
        <w:t>,</w:t>
      </w:r>
      <w:r w:rsidR="00930F07">
        <w:rPr>
          <w:rFonts w:ascii="Arial" w:eastAsia="Times New Roman" w:hAnsi="Arial" w:cs="Arial"/>
          <w:color w:val="FF0000"/>
          <w:lang w:eastAsia="en-GB"/>
        </w:rPr>
        <w:t xml:space="preserve"> which reduces their carbon footprint (1)</w:t>
      </w:r>
      <w:r w:rsidR="00930F07" w:rsidRPr="00C9324C">
        <w:rPr>
          <w:rFonts w:ascii="Arial" w:eastAsia="Times New Roman" w:hAnsi="Arial" w:cs="Arial"/>
          <w:color w:val="FF0000"/>
          <w:lang w:eastAsia="en-GB"/>
        </w:rPr>
        <w:t>.</w:t>
      </w:r>
    </w:p>
    <w:p w14:paraId="14A3B9DC" w14:textId="77777777" w:rsidR="004F1DFD" w:rsidRDefault="004F1DFD" w:rsidP="004F1DFD">
      <w:pPr>
        <w:pStyle w:val="ListParagraph"/>
        <w:ind w:left="788"/>
        <w:rPr>
          <w:rFonts w:ascii="Arial" w:eastAsia="Times New Roman" w:hAnsi="Arial" w:cs="Arial"/>
          <w:lang w:eastAsia="en-GB"/>
        </w:rPr>
      </w:pPr>
    </w:p>
    <w:p w14:paraId="681DE3FE" w14:textId="77777777" w:rsidR="004F1DFD" w:rsidRDefault="00894F9C" w:rsidP="00E943A7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lang w:eastAsia="en-GB"/>
        </w:rPr>
      </w:pPr>
      <w:bookmarkStart w:id="3" w:name="_Hlk506376598"/>
      <w:bookmarkStart w:id="4" w:name="_Hlk501548680"/>
      <w:r>
        <w:rPr>
          <w:rFonts w:ascii="Arial" w:eastAsia="Times New Roman" w:hAnsi="Arial" w:cs="Arial"/>
          <w:lang w:eastAsia="en-GB"/>
        </w:rPr>
        <w:t>A cacao pod contains 40 seeds, each of</w:t>
      </w:r>
      <w:r w:rsidR="00212459">
        <w:rPr>
          <w:rFonts w:ascii="Arial" w:eastAsia="Times New Roman" w:hAnsi="Arial" w:cs="Arial"/>
          <w:lang w:eastAsia="en-GB"/>
        </w:rPr>
        <w:t xml:space="preserve"> which is separated, roasted,</w:t>
      </w:r>
      <w:r>
        <w:rPr>
          <w:rFonts w:ascii="Arial" w:eastAsia="Times New Roman" w:hAnsi="Arial" w:cs="Arial"/>
          <w:lang w:eastAsia="en-GB"/>
        </w:rPr>
        <w:t xml:space="preserve"> ground </w:t>
      </w:r>
      <w:r w:rsidR="00212459">
        <w:rPr>
          <w:rFonts w:ascii="Arial" w:eastAsia="Times New Roman" w:hAnsi="Arial" w:cs="Arial"/>
          <w:lang w:eastAsia="en-GB"/>
        </w:rPr>
        <w:t xml:space="preserve">and added to other ingredients </w:t>
      </w:r>
      <w:r>
        <w:rPr>
          <w:rFonts w:ascii="Arial" w:eastAsia="Times New Roman" w:hAnsi="Arial" w:cs="Arial"/>
          <w:lang w:eastAsia="en-GB"/>
        </w:rPr>
        <w:t>to become chocolate</w:t>
      </w:r>
      <w:r w:rsidR="004F1DFD">
        <w:rPr>
          <w:rFonts w:ascii="Arial" w:eastAsia="Times New Roman" w:hAnsi="Arial" w:cs="Arial"/>
          <w:lang w:eastAsia="en-GB"/>
        </w:rPr>
        <w:t>.</w:t>
      </w:r>
    </w:p>
    <w:bookmarkEnd w:id="3"/>
    <w:p w14:paraId="5DC07484" w14:textId="77777777" w:rsidR="00F26518" w:rsidRDefault="00F26518" w:rsidP="00F26518">
      <w:pPr>
        <w:pStyle w:val="ListParagraph"/>
        <w:ind w:left="788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The pods are harvested and managed by farmers in small communities, who then sell them on to fair trade chocolate producers.</w:t>
      </w:r>
    </w:p>
    <w:p w14:paraId="3B42E5B6" w14:textId="77777777" w:rsidR="004F1DFD" w:rsidRDefault="004F1DFD" w:rsidP="004F1DFD">
      <w:pPr>
        <w:pStyle w:val="ListParagraph"/>
        <w:ind w:left="788"/>
        <w:rPr>
          <w:rFonts w:ascii="Arial" w:eastAsia="Times New Roman" w:hAnsi="Arial" w:cs="Arial"/>
          <w:lang w:eastAsia="en-GB"/>
        </w:rPr>
      </w:pPr>
    </w:p>
    <w:p w14:paraId="10735754" w14:textId="77777777" w:rsidR="004F1DFD" w:rsidRDefault="00A27CAD" w:rsidP="004F1DFD">
      <w:pPr>
        <w:pStyle w:val="ListParagraph"/>
        <w:ind w:left="788"/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noProof/>
          <w:lang w:eastAsia="en-GB"/>
        </w:rPr>
        <w:drawing>
          <wp:inline distT="0" distB="0" distL="0" distR="0" wp14:anchorId="3052926D" wp14:editId="2C5F2EBB">
            <wp:extent cx="3048000" cy="2033016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cao_shutterstock_52147413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E9EDAF" w14:textId="77777777" w:rsidR="004F1DFD" w:rsidRDefault="004F1DFD" w:rsidP="004F1DFD">
      <w:pPr>
        <w:pStyle w:val="ListParagraph"/>
        <w:ind w:left="788"/>
        <w:rPr>
          <w:rFonts w:ascii="Arial" w:eastAsia="Times New Roman" w:hAnsi="Arial" w:cs="Arial"/>
          <w:lang w:eastAsia="en-GB"/>
        </w:rPr>
      </w:pPr>
    </w:p>
    <w:p w14:paraId="305026F2" w14:textId="0B115386" w:rsidR="008C767F" w:rsidRDefault="008C767F" w:rsidP="008C767F">
      <w:pPr>
        <w:tabs>
          <w:tab w:val="left" w:pos="1276"/>
          <w:tab w:val="right" w:pos="8931"/>
        </w:tabs>
        <w:ind w:left="1134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(a)</w:t>
      </w:r>
      <w:r>
        <w:rPr>
          <w:rFonts w:ascii="Arial" w:eastAsia="Times New Roman" w:hAnsi="Arial" w:cs="Arial"/>
          <w:lang w:eastAsia="en-GB"/>
        </w:rPr>
        <w:tab/>
        <w:t xml:space="preserve">Other than cacao, suggest </w:t>
      </w:r>
      <w:r w:rsidRPr="008C767F">
        <w:rPr>
          <w:rFonts w:ascii="Arial" w:eastAsia="Times New Roman" w:hAnsi="Arial" w:cs="Arial"/>
          <w:b/>
          <w:lang w:eastAsia="en-GB"/>
        </w:rPr>
        <w:t>one</w:t>
      </w:r>
      <w:r>
        <w:rPr>
          <w:rFonts w:ascii="Arial" w:eastAsia="Times New Roman" w:hAnsi="Arial" w:cs="Arial"/>
          <w:lang w:eastAsia="en-GB"/>
        </w:rPr>
        <w:t xml:space="preserve"> example of a fair trade product.</w:t>
      </w:r>
      <w:r w:rsidR="00B17018">
        <w:rPr>
          <w:rFonts w:ascii="Arial" w:eastAsia="Times New Roman" w:hAnsi="Arial" w:cs="Arial"/>
          <w:lang w:eastAsia="en-GB"/>
        </w:rPr>
        <w:tab/>
      </w:r>
      <w:r w:rsidR="00A01571">
        <w:rPr>
          <w:rFonts w:ascii="Arial" w:eastAsia="Times New Roman" w:hAnsi="Arial" w:cs="Arial"/>
          <w:lang w:eastAsia="en-GB"/>
        </w:rPr>
        <w:t>[2</w:t>
      </w:r>
      <w:r w:rsidR="00B17018">
        <w:rPr>
          <w:rFonts w:ascii="Arial" w:eastAsia="Times New Roman" w:hAnsi="Arial" w:cs="Arial"/>
          <w:lang w:eastAsia="en-GB"/>
        </w:rPr>
        <w:t>]</w:t>
      </w:r>
    </w:p>
    <w:p w14:paraId="0DF2D9A0" w14:textId="3ADE5FB7" w:rsidR="008C767F" w:rsidRPr="008C767F" w:rsidRDefault="00A01571" w:rsidP="008C767F">
      <w:pPr>
        <w:tabs>
          <w:tab w:val="left" w:pos="1276"/>
          <w:tab w:val="right" w:pos="8931"/>
        </w:tabs>
        <w:ind w:left="1134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A01571">
        <w:rPr>
          <w:rFonts w:ascii="Arial" w:eastAsia="Times New Roman" w:hAnsi="Arial" w:cs="Arial"/>
          <w:b/>
          <w:color w:val="FF0000"/>
          <w:lang w:eastAsia="en-GB"/>
        </w:rPr>
        <w:t>1 mark</w:t>
      </w:r>
      <w:r>
        <w:rPr>
          <w:rFonts w:ascii="Arial" w:eastAsia="Times New Roman" w:hAnsi="Arial" w:cs="Arial"/>
          <w:color w:val="FF0000"/>
          <w:lang w:eastAsia="en-GB"/>
        </w:rPr>
        <w:t xml:space="preserve"> for each correct answer up to a maximum of </w:t>
      </w:r>
      <w:r w:rsidRPr="00A01571">
        <w:rPr>
          <w:rFonts w:ascii="Arial" w:eastAsia="Times New Roman" w:hAnsi="Arial" w:cs="Arial"/>
          <w:b/>
          <w:color w:val="FF0000"/>
          <w:lang w:eastAsia="en-GB"/>
        </w:rPr>
        <w:t>2 marks</w:t>
      </w:r>
      <w:r>
        <w:rPr>
          <w:rFonts w:ascii="Arial" w:eastAsia="Times New Roman" w:hAnsi="Arial" w:cs="Arial"/>
          <w:color w:val="FF0000"/>
          <w:lang w:eastAsia="en-GB"/>
        </w:rPr>
        <w:t xml:space="preserve">. </w:t>
      </w:r>
      <w:r>
        <w:rPr>
          <w:rFonts w:ascii="Arial" w:eastAsia="Times New Roman" w:hAnsi="Arial" w:cs="Arial"/>
          <w:color w:val="FF0000"/>
          <w:lang w:eastAsia="en-GB"/>
        </w:rPr>
        <w:br/>
      </w:r>
      <w:r>
        <w:rPr>
          <w:rFonts w:ascii="Arial" w:eastAsia="Times New Roman" w:hAnsi="Arial" w:cs="Arial"/>
          <w:color w:val="FF0000"/>
          <w:lang w:eastAsia="en-GB"/>
        </w:rPr>
        <w:br/>
      </w:r>
      <w:r w:rsidR="008C767F">
        <w:rPr>
          <w:rFonts w:ascii="Arial" w:eastAsia="Times New Roman" w:hAnsi="Arial" w:cs="Arial"/>
          <w:color w:val="FF0000"/>
          <w:lang w:eastAsia="en-GB"/>
        </w:rPr>
        <w:t>Answers include</w:t>
      </w:r>
      <w:r w:rsidR="00111C9E">
        <w:rPr>
          <w:rFonts w:ascii="Arial" w:eastAsia="Times New Roman" w:hAnsi="Arial" w:cs="Arial"/>
          <w:color w:val="FF0000"/>
          <w:lang w:eastAsia="en-GB"/>
        </w:rPr>
        <w:t xml:space="preserve"> but not limited to</w:t>
      </w:r>
      <w:r w:rsidR="008C767F">
        <w:rPr>
          <w:rFonts w:ascii="Arial" w:eastAsia="Times New Roman" w:hAnsi="Arial" w:cs="Arial"/>
          <w:color w:val="FF0000"/>
          <w:lang w:eastAsia="en-GB"/>
        </w:rPr>
        <w:t>: cotton, bananas, tea, coffee</w:t>
      </w:r>
      <w:r w:rsidR="00B01C4A">
        <w:rPr>
          <w:rFonts w:ascii="Arial" w:eastAsia="Times New Roman" w:hAnsi="Arial" w:cs="Arial"/>
          <w:color w:val="FF0000"/>
          <w:lang w:eastAsia="en-GB"/>
        </w:rPr>
        <w:t>, flowers, gold</w:t>
      </w:r>
      <w:r w:rsidR="008C767F">
        <w:rPr>
          <w:rFonts w:ascii="Arial" w:eastAsia="Times New Roman" w:hAnsi="Arial" w:cs="Arial"/>
          <w:color w:val="FF0000"/>
          <w:lang w:eastAsia="en-GB"/>
        </w:rPr>
        <w:t xml:space="preserve"> and some beauty products.</w:t>
      </w:r>
    </w:p>
    <w:p w14:paraId="38937C15" w14:textId="32BDFE38" w:rsidR="00545DA5" w:rsidRDefault="008C767F" w:rsidP="008C767F">
      <w:pPr>
        <w:tabs>
          <w:tab w:val="left" w:pos="1276"/>
          <w:tab w:val="right" w:pos="8931"/>
        </w:tabs>
        <w:ind w:left="1134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(b)</w:t>
      </w:r>
      <w:r>
        <w:rPr>
          <w:rFonts w:ascii="Arial" w:eastAsia="Times New Roman" w:hAnsi="Arial" w:cs="Arial"/>
          <w:lang w:eastAsia="en-GB"/>
        </w:rPr>
        <w:tab/>
      </w:r>
      <w:r w:rsidR="00545DA5" w:rsidRPr="00545DA5">
        <w:rPr>
          <w:rFonts w:ascii="Arial" w:eastAsia="Times New Roman" w:hAnsi="Arial" w:cs="Arial"/>
          <w:lang w:eastAsia="en-GB"/>
        </w:rPr>
        <w:t xml:space="preserve">Explain </w:t>
      </w:r>
      <w:r w:rsidR="00545DA5" w:rsidRPr="00545DA5">
        <w:rPr>
          <w:rFonts w:ascii="Arial" w:eastAsia="Times New Roman" w:hAnsi="Arial" w:cs="Arial"/>
          <w:b/>
          <w:bCs/>
          <w:lang w:eastAsia="en-GB"/>
        </w:rPr>
        <w:t>one</w:t>
      </w:r>
      <w:r w:rsidR="00545DA5" w:rsidRPr="00545DA5">
        <w:rPr>
          <w:rFonts w:ascii="Arial" w:eastAsia="Times New Roman" w:hAnsi="Arial" w:cs="Arial"/>
          <w:lang w:eastAsia="en-GB"/>
        </w:rPr>
        <w:t xml:space="preserve"> benefit for fair trade farmer of selling their produce through </w:t>
      </w:r>
      <w:r w:rsidR="00545DA5">
        <w:rPr>
          <w:rFonts w:ascii="Arial" w:eastAsia="Times New Roman" w:hAnsi="Arial" w:cs="Arial"/>
          <w:lang w:eastAsia="en-GB"/>
        </w:rPr>
        <w:t>a</w:t>
      </w:r>
      <w:r w:rsidR="00545DA5" w:rsidRPr="00545DA5">
        <w:rPr>
          <w:rFonts w:ascii="Arial" w:eastAsia="Times New Roman" w:hAnsi="Arial" w:cs="Arial"/>
          <w:lang w:eastAsia="en-GB"/>
        </w:rPr>
        <w:t xml:space="preserve"> </w:t>
      </w:r>
      <w:r w:rsidR="00A01571">
        <w:rPr>
          <w:rFonts w:ascii="Arial" w:eastAsia="Times New Roman" w:hAnsi="Arial" w:cs="Arial"/>
          <w:lang w:eastAsia="en-GB"/>
        </w:rPr>
        <w:br/>
      </w:r>
      <w:r w:rsidR="00545DA5" w:rsidRPr="00545DA5">
        <w:rPr>
          <w:rFonts w:ascii="Arial" w:eastAsia="Times New Roman" w:hAnsi="Arial" w:cs="Arial"/>
          <w:lang w:eastAsia="en-GB"/>
        </w:rPr>
        <w:t xml:space="preserve">fair trade organisation </w:t>
      </w:r>
      <w:r w:rsidR="00545DA5">
        <w:rPr>
          <w:rFonts w:ascii="Arial" w:eastAsia="Times New Roman" w:hAnsi="Arial" w:cs="Arial"/>
          <w:lang w:eastAsia="en-GB"/>
        </w:rPr>
        <w:tab/>
      </w:r>
      <w:r w:rsidR="00545DA5" w:rsidRPr="00551384">
        <w:rPr>
          <w:rFonts w:ascii="Arial" w:eastAsia="Times New Roman" w:hAnsi="Arial" w:cs="Arial"/>
          <w:lang w:eastAsia="en-GB"/>
        </w:rPr>
        <w:t>[3]</w:t>
      </w:r>
    </w:p>
    <w:p w14:paraId="17C8C10D" w14:textId="77777777" w:rsidR="00A01571" w:rsidRDefault="00A01571" w:rsidP="00545DA5">
      <w:pPr>
        <w:tabs>
          <w:tab w:val="left" w:pos="1843"/>
          <w:tab w:val="right" w:pos="8931"/>
        </w:tabs>
        <w:ind w:left="1134"/>
        <w:rPr>
          <w:rFonts w:ascii="Arial" w:eastAsia="Times New Roman" w:hAnsi="Arial" w:cs="Arial"/>
          <w:color w:val="FF0000"/>
          <w:lang w:eastAsia="en-GB"/>
        </w:rPr>
      </w:pPr>
      <w:r w:rsidRPr="00A01571"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A01571">
        <w:rPr>
          <w:rFonts w:ascii="Arial" w:eastAsia="Times New Roman" w:hAnsi="Arial" w:cs="Arial"/>
          <w:b/>
          <w:color w:val="FF0000"/>
          <w:lang w:eastAsia="en-GB"/>
        </w:rPr>
        <w:t>1 mark</w:t>
      </w:r>
      <w:r w:rsidRPr="00A01571">
        <w:rPr>
          <w:rFonts w:ascii="Arial" w:eastAsia="Times New Roman" w:hAnsi="Arial" w:cs="Arial"/>
          <w:color w:val="FF0000"/>
          <w:lang w:eastAsia="en-GB"/>
        </w:rPr>
        <w:t xml:space="preserve"> for an explanation and </w:t>
      </w:r>
      <w:r>
        <w:rPr>
          <w:rFonts w:ascii="Arial" w:eastAsia="Times New Roman" w:hAnsi="Arial" w:cs="Arial"/>
          <w:color w:val="FF0000"/>
          <w:lang w:eastAsia="en-GB"/>
        </w:rPr>
        <w:t xml:space="preserve">up to </w:t>
      </w:r>
      <w:r>
        <w:rPr>
          <w:rFonts w:ascii="Arial" w:eastAsia="Times New Roman" w:hAnsi="Arial" w:cs="Arial"/>
          <w:b/>
          <w:color w:val="FF0000"/>
          <w:lang w:eastAsia="en-GB"/>
        </w:rPr>
        <w:t>2 marks</w:t>
      </w:r>
      <w:r w:rsidRPr="00A01571">
        <w:rPr>
          <w:rFonts w:ascii="Arial" w:eastAsia="Times New Roman" w:hAnsi="Arial" w:cs="Arial"/>
          <w:color w:val="FF0000"/>
          <w:lang w:eastAsia="en-GB"/>
        </w:rPr>
        <w:t xml:space="preserve"> for justifying the response.</w:t>
      </w:r>
    </w:p>
    <w:p w14:paraId="0D0C0ADF" w14:textId="7C45AB47" w:rsidR="00545DA5" w:rsidRPr="00545DA5" w:rsidRDefault="00545DA5" w:rsidP="00545DA5">
      <w:pPr>
        <w:tabs>
          <w:tab w:val="left" w:pos="1843"/>
          <w:tab w:val="right" w:pos="8931"/>
        </w:tabs>
        <w:ind w:left="1134"/>
        <w:rPr>
          <w:rFonts w:ascii="Arial" w:eastAsia="Times New Roman" w:hAnsi="Arial" w:cs="Arial"/>
          <w:color w:val="FF0000"/>
          <w:lang w:eastAsia="en-GB"/>
        </w:rPr>
      </w:pPr>
      <w:r w:rsidRPr="00545DA5">
        <w:rPr>
          <w:rFonts w:ascii="Arial" w:eastAsia="Times New Roman" w:hAnsi="Arial" w:cs="Arial"/>
          <w:color w:val="FF0000"/>
          <w:lang w:eastAsia="en-GB"/>
        </w:rPr>
        <w:t xml:space="preserve">They get a fair price for their produce </w:t>
      </w:r>
      <w:r>
        <w:rPr>
          <w:rFonts w:ascii="Arial" w:eastAsia="Times New Roman" w:hAnsi="Arial" w:cs="Arial"/>
          <w:color w:val="FF0000"/>
          <w:lang w:eastAsia="en-GB"/>
        </w:rPr>
        <w:t xml:space="preserve">(1) </w:t>
      </w:r>
      <w:r w:rsidRPr="00545DA5">
        <w:rPr>
          <w:rFonts w:ascii="Arial" w:eastAsia="Times New Roman" w:hAnsi="Arial" w:cs="Arial"/>
          <w:color w:val="FF0000"/>
          <w:lang w:eastAsia="en-GB"/>
        </w:rPr>
        <w:t xml:space="preserve">which means they are not being taken advantage of / get a fair return from their work </w:t>
      </w:r>
      <w:r>
        <w:rPr>
          <w:rFonts w:ascii="Arial" w:eastAsia="Times New Roman" w:hAnsi="Arial" w:cs="Arial"/>
          <w:color w:val="FF0000"/>
          <w:lang w:eastAsia="en-GB"/>
        </w:rPr>
        <w:t xml:space="preserve">(1) </w:t>
      </w:r>
      <w:r w:rsidRPr="00545DA5">
        <w:rPr>
          <w:rFonts w:ascii="Arial" w:eastAsia="Times New Roman" w:hAnsi="Arial" w:cs="Arial"/>
          <w:color w:val="FF0000"/>
          <w:lang w:eastAsia="en-GB"/>
        </w:rPr>
        <w:t xml:space="preserve">allowing them to invest / pay wages / improve their own / others living conditions / lives </w:t>
      </w:r>
      <w:r>
        <w:rPr>
          <w:rFonts w:ascii="Arial" w:eastAsia="Times New Roman" w:hAnsi="Arial" w:cs="Arial"/>
          <w:color w:val="FF0000"/>
          <w:lang w:eastAsia="en-GB"/>
        </w:rPr>
        <w:t>(1).</w:t>
      </w:r>
    </w:p>
    <w:p w14:paraId="2209CD4D" w14:textId="77777777" w:rsidR="00545DA5" w:rsidRDefault="00545DA5" w:rsidP="008C767F">
      <w:pPr>
        <w:tabs>
          <w:tab w:val="left" w:pos="1843"/>
          <w:tab w:val="right" w:pos="8931"/>
        </w:tabs>
        <w:ind w:left="1134"/>
        <w:rPr>
          <w:rFonts w:ascii="Arial" w:eastAsia="Times New Roman" w:hAnsi="Arial" w:cs="Arial"/>
          <w:color w:val="FF0000"/>
          <w:lang w:eastAsia="en-GB"/>
        </w:rPr>
      </w:pPr>
    </w:p>
    <w:bookmarkEnd w:id="4"/>
    <w:p w14:paraId="6D15D6F7" w14:textId="19583D13" w:rsidR="007233E0" w:rsidRPr="0019180E" w:rsidRDefault="00A01571" w:rsidP="007233E0">
      <w:pPr>
        <w:pStyle w:val="ListParagraph"/>
        <w:ind w:left="788"/>
        <w:jc w:val="right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[</w:t>
      </w:r>
      <w:r w:rsidR="007233E0" w:rsidRPr="0019180E">
        <w:rPr>
          <w:rFonts w:ascii="Arial" w:eastAsia="Times New Roman" w:hAnsi="Arial" w:cs="Arial"/>
          <w:color w:val="000000" w:themeColor="text1"/>
          <w:lang w:eastAsia="en-GB"/>
        </w:rPr>
        <w:t xml:space="preserve">Total </w:t>
      </w:r>
      <w:r w:rsidR="006149A0" w:rsidRPr="0019180E">
        <w:rPr>
          <w:rFonts w:ascii="Arial" w:eastAsia="Times New Roman" w:hAnsi="Arial" w:cs="Arial"/>
          <w:color w:val="000000" w:themeColor="text1"/>
          <w:lang w:eastAsia="en-GB"/>
        </w:rPr>
        <w:t>1</w:t>
      </w:r>
      <w:r w:rsidR="00416AE0">
        <w:rPr>
          <w:rFonts w:ascii="Arial" w:eastAsia="Times New Roman" w:hAnsi="Arial" w:cs="Arial"/>
          <w:color w:val="000000" w:themeColor="text1"/>
          <w:lang w:eastAsia="en-GB"/>
        </w:rPr>
        <w:t>2</w:t>
      </w:r>
      <w:r w:rsidR="00124D99" w:rsidRPr="0019180E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="006149A0" w:rsidRPr="0019180E">
        <w:rPr>
          <w:rFonts w:ascii="Arial" w:eastAsia="Times New Roman" w:hAnsi="Arial" w:cs="Arial"/>
          <w:color w:val="000000" w:themeColor="text1"/>
          <w:lang w:eastAsia="en-GB"/>
        </w:rPr>
        <w:t>marks</w:t>
      </w:r>
      <w:r>
        <w:rPr>
          <w:rFonts w:ascii="Arial" w:eastAsia="Times New Roman" w:hAnsi="Arial" w:cs="Arial"/>
          <w:color w:val="000000" w:themeColor="text1"/>
          <w:lang w:eastAsia="en-GB"/>
        </w:rPr>
        <w:t>]</w:t>
      </w:r>
    </w:p>
    <w:sectPr w:rsidR="007233E0" w:rsidRPr="0019180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EFA21F" w14:textId="77777777" w:rsidR="00D77EE0" w:rsidRDefault="00D77EE0" w:rsidP="005254A7">
      <w:pPr>
        <w:spacing w:after="0" w:line="240" w:lineRule="auto"/>
      </w:pPr>
      <w:r>
        <w:separator/>
      </w:r>
    </w:p>
  </w:endnote>
  <w:endnote w:type="continuationSeparator" w:id="0">
    <w:p w14:paraId="04C41A9B" w14:textId="77777777" w:rsidR="00D77EE0" w:rsidRDefault="00D77EE0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78979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6C291D6" w14:textId="53138E14" w:rsidR="00894F9C" w:rsidRPr="00B4789D" w:rsidRDefault="00894F9C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DD297F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1617942" w14:textId="77777777" w:rsidR="00894F9C" w:rsidRDefault="00894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91CC0" w14:textId="77777777" w:rsidR="00D77EE0" w:rsidRDefault="00D77EE0" w:rsidP="005254A7">
      <w:pPr>
        <w:spacing w:after="0" w:line="240" w:lineRule="auto"/>
      </w:pPr>
      <w:r>
        <w:separator/>
      </w:r>
    </w:p>
  </w:footnote>
  <w:footnote w:type="continuationSeparator" w:id="0">
    <w:p w14:paraId="0981E1A4" w14:textId="77777777" w:rsidR="00D77EE0" w:rsidRDefault="00D77EE0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038B7" w14:textId="77777777" w:rsidR="00894F9C" w:rsidRPr="000B21DB" w:rsidRDefault="00894F9C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4E03E99" wp14:editId="59CE61E0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0" name="Picture 3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DB699" wp14:editId="20A2FED3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E468D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11685CCB" w14:textId="77777777" w:rsidR="00894F9C" w:rsidRPr="00CD5D79" w:rsidRDefault="00894F9C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3 Environmental perspectives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2 Informing design decisions</w:t>
                          </w:r>
                        </w:p>
                        <w:p w14:paraId="6BBC81B4" w14:textId="77777777" w:rsidR="00894F9C" w:rsidRPr="002739D8" w:rsidRDefault="00894F9C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72.75pt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" fillcolor="#8e468d" stroked="f">
              <v:fill opacity="64764f"/>
              <v:textbox>
                <w:txbxContent>
                  <w:p w14:paraId="11685CCB" w14:textId="77777777" w:rsidR="00894F9C" w:rsidRPr="00CD5D79" w:rsidRDefault="00894F9C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3 Environmental perspectives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2 Informing design decisions</w:t>
                    </w:r>
                  </w:p>
                  <w:p w14:paraId="6BBC81B4" w14:textId="77777777" w:rsidR="00894F9C" w:rsidRPr="002739D8" w:rsidRDefault="00894F9C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39C8CBCE" w14:textId="77777777" w:rsidR="00894F9C" w:rsidRPr="005254A7" w:rsidRDefault="00894F9C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52A"/>
    <w:multiLevelType w:val="hybridMultilevel"/>
    <w:tmpl w:val="E2E031EC"/>
    <w:lvl w:ilvl="0" w:tplc="EA5EDDEA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B1F66AA"/>
    <w:multiLevelType w:val="hybridMultilevel"/>
    <w:tmpl w:val="CF94EF84"/>
    <w:lvl w:ilvl="0" w:tplc="4052F12E">
      <w:start w:val="1"/>
      <w:numFmt w:val="lowerRoman"/>
      <w:lvlText w:val="%1."/>
      <w:lvlJc w:val="right"/>
      <w:pPr>
        <w:ind w:left="2160" w:hanging="18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13ABE"/>
    <w:multiLevelType w:val="hybridMultilevel"/>
    <w:tmpl w:val="82C892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DF0496"/>
    <w:multiLevelType w:val="hybridMultilevel"/>
    <w:tmpl w:val="94D41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022D0"/>
    <w:multiLevelType w:val="hybridMultilevel"/>
    <w:tmpl w:val="0C207BEC"/>
    <w:lvl w:ilvl="0" w:tplc="A7E0C352">
      <w:start w:val="1"/>
      <w:numFmt w:val="decimal"/>
      <w:lvlText w:val="%1."/>
      <w:lvlJc w:val="left"/>
      <w:pPr>
        <w:ind w:left="788" w:hanging="428"/>
      </w:pPr>
      <w:rPr>
        <w:rFonts w:hint="default"/>
      </w:rPr>
    </w:lvl>
    <w:lvl w:ilvl="1" w:tplc="84DC6780">
      <w:start w:val="1"/>
      <w:numFmt w:val="lowerLetter"/>
      <w:lvlText w:val="(%2)"/>
      <w:lvlJc w:val="left"/>
      <w:pPr>
        <w:ind w:left="786" w:hanging="360"/>
      </w:pPr>
      <w:rPr>
        <w:rFonts w:hint="default"/>
        <w:color w:val="auto"/>
      </w:rPr>
    </w:lvl>
    <w:lvl w:ilvl="2" w:tplc="4052F12E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77FF5"/>
    <w:multiLevelType w:val="hybridMultilevel"/>
    <w:tmpl w:val="7B528E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E6C53"/>
    <w:multiLevelType w:val="hybridMultilevel"/>
    <w:tmpl w:val="8CF625D8"/>
    <w:lvl w:ilvl="0" w:tplc="B25E3D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F69A8"/>
    <w:multiLevelType w:val="hybridMultilevel"/>
    <w:tmpl w:val="4A46E5A4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8" w15:restartNumberingAfterBreak="0">
    <w:nsid w:val="6609248F"/>
    <w:multiLevelType w:val="hybridMultilevel"/>
    <w:tmpl w:val="C29A22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65103B"/>
    <w:multiLevelType w:val="hybridMultilevel"/>
    <w:tmpl w:val="AF8E59AC"/>
    <w:lvl w:ilvl="0" w:tplc="5C00E64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45564D"/>
    <w:multiLevelType w:val="hybridMultilevel"/>
    <w:tmpl w:val="7E6A08DE"/>
    <w:lvl w:ilvl="0" w:tplc="7BFE42F4">
      <w:start w:val="1"/>
      <w:numFmt w:val="lowerLetter"/>
      <w:lvlText w:val="(%1)"/>
      <w:lvlJc w:val="left"/>
      <w:pPr>
        <w:ind w:left="846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66" w:hanging="360"/>
      </w:pPr>
    </w:lvl>
    <w:lvl w:ilvl="2" w:tplc="0809001B" w:tentative="1">
      <w:start w:val="1"/>
      <w:numFmt w:val="lowerRoman"/>
      <w:lvlText w:val="%3."/>
      <w:lvlJc w:val="right"/>
      <w:pPr>
        <w:ind w:left="2286" w:hanging="180"/>
      </w:pPr>
    </w:lvl>
    <w:lvl w:ilvl="3" w:tplc="0809000F" w:tentative="1">
      <w:start w:val="1"/>
      <w:numFmt w:val="decimal"/>
      <w:lvlText w:val="%4."/>
      <w:lvlJc w:val="left"/>
      <w:pPr>
        <w:ind w:left="3006" w:hanging="360"/>
      </w:pPr>
    </w:lvl>
    <w:lvl w:ilvl="4" w:tplc="08090019" w:tentative="1">
      <w:start w:val="1"/>
      <w:numFmt w:val="lowerLetter"/>
      <w:lvlText w:val="%5."/>
      <w:lvlJc w:val="left"/>
      <w:pPr>
        <w:ind w:left="3726" w:hanging="360"/>
      </w:pPr>
    </w:lvl>
    <w:lvl w:ilvl="5" w:tplc="0809001B" w:tentative="1">
      <w:start w:val="1"/>
      <w:numFmt w:val="lowerRoman"/>
      <w:lvlText w:val="%6."/>
      <w:lvlJc w:val="right"/>
      <w:pPr>
        <w:ind w:left="4446" w:hanging="180"/>
      </w:pPr>
    </w:lvl>
    <w:lvl w:ilvl="6" w:tplc="0809000F" w:tentative="1">
      <w:start w:val="1"/>
      <w:numFmt w:val="decimal"/>
      <w:lvlText w:val="%7."/>
      <w:lvlJc w:val="left"/>
      <w:pPr>
        <w:ind w:left="5166" w:hanging="360"/>
      </w:pPr>
    </w:lvl>
    <w:lvl w:ilvl="7" w:tplc="08090019" w:tentative="1">
      <w:start w:val="1"/>
      <w:numFmt w:val="lowerLetter"/>
      <w:lvlText w:val="%8."/>
      <w:lvlJc w:val="left"/>
      <w:pPr>
        <w:ind w:left="5886" w:hanging="360"/>
      </w:pPr>
    </w:lvl>
    <w:lvl w:ilvl="8" w:tplc="080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1" w15:restartNumberingAfterBreak="0">
    <w:nsid w:val="70D74371"/>
    <w:multiLevelType w:val="hybridMultilevel"/>
    <w:tmpl w:val="B5368870"/>
    <w:lvl w:ilvl="0" w:tplc="86640F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E11FE"/>
    <w:multiLevelType w:val="hybridMultilevel"/>
    <w:tmpl w:val="B0D4368A"/>
    <w:lvl w:ilvl="0" w:tplc="F2728A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12"/>
  </w:num>
  <w:num w:numId="5">
    <w:abstractNumId w:val="9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12A2B"/>
    <w:rsid w:val="00023429"/>
    <w:rsid w:val="00044EA0"/>
    <w:rsid w:val="00066E27"/>
    <w:rsid w:val="000768C9"/>
    <w:rsid w:val="00093C7F"/>
    <w:rsid w:val="000C5B6F"/>
    <w:rsid w:val="000D27DB"/>
    <w:rsid w:val="000F13DB"/>
    <w:rsid w:val="00111C9E"/>
    <w:rsid w:val="00112354"/>
    <w:rsid w:val="00117EE5"/>
    <w:rsid w:val="00124D99"/>
    <w:rsid w:val="001424FF"/>
    <w:rsid w:val="0019015B"/>
    <w:rsid w:val="0019180E"/>
    <w:rsid w:val="00193746"/>
    <w:rsid w:val="00193AF3"/>
    <w:rsid w:val="001A028F"/>
    <w:rsid w:val="001C1D75"/>
    <w:rsid w:val="001C2374"/>
    <w:rsid w:val="001C769C"/>
    <w:rsid w:val="001E6D32"/>
    <w:rsid w:val="002067C5"/>
    <w:rsid w:val="00212459"/>
    <w:rsid w:val="00224F54"/>
    <w:rsid w:val="00232A89"/>
    <w:rsid w:val="002408ED"/>
    <w:rsid w:val="00256B81"/>
    <w:rsid w:val="00276ABE"/>
    <w:rsid w:val="002C1976"/>
    <w:rsid w:val="002E75F4"/>
    <w:rsid w:val="002F4167"/>
    <w:rsid w:val="002F788C"/>
    <w:rsid w:val="0030137F"/>
    <w:rsid w:val="0030563C"/>
    <w:rsid w:val="00315237"/>
    <w:rsid w:val="00315F1D"/>
    <w:rsid w:val="00322B20"/>
    <w:rsid w:val="00350155"/>
    <w:rsid w:val="00350E0F"/>
    <w:rsid w:val="003D321E"/>
    <w:rsid w:val="00416AE0"/>
    <w:rsid w:val="00434B1F"/>
    <w:rsid w:val="00444627"/>
    <w:rsid w:val="00485394"/>
    <w:rsid w:val="00491BBE"/>
    <w:rsid w:val="004A0B8C"/>
    <w:rsid w:val="004F1DFD"/>
    <w:rsid w:val="004F7E43"/>
    <w:rsid w:val="005254A7"/>
    <w:rsid w:val="00545DA5"/>
    <w:rsid w:val="00551384"/>
    <w:rsid w:val="0056399E"/>
    <w:rsid w:val="00591D87"/>
    <w:rsid w:val="005A4A34"/>
    <w:rsid w:val="005A4E44"/>
    <w:rsid w:val="005B6288"/>
    <w:rsid w:val="005E6C96"/>
    <w:rsid w:val="00600552"/>
    <w:rsid w:val="00604905"/>
    <w:rsid w:val="006149A0"/>
    <w:rsid w:val="00637B83"/>
    <w:rsid w:val="00646BC8"/>
    <w:rsid w:val="00662582"/>
    <w:rsid w:val="00670804"/>
    <w:rsid w:val="00685511"/>
    <w:rsid w:val="006968DD"/>
    <w:rsid w:val="006A4EF0"/>
    <w:rsid w:val="006B7054"/>
    <w:rsid w:val="006C63B5"/>
    <w:rsid w:val="006F0902"/>
    <w:rsid w:val="00717F99"/>
    <w:rsid w:val="007233E0"/>
    <w:rsid w:val="007664FE"/>
    <w:rsid w:val="00766B82"/>
    <w:rsid w:val="00770F08"/>
    <w:rsid w:val="0078146D"/>
    <w:rsid w:val="00796A6C"/>
    <w:rsid w:val="007A79A7"/>
    <w:rsid w:val="007B195C"/>
    <w:rsid w:val="007B2292"/>
    <w:rsid w:val="007B58D7"/>
    <w:rsid w:val="00817302"/>
    <w:rsid w:val="00826F9E"/>
    <w:rsid w:val="008351CF"/>
    <w:rsid w:val="00847916"/>
    <w:rsid w:val="00894F9C"/>
    <w:rsid w:val="008A19B3"/>
    <w:rsid w:val="008B62D0"/>
    <w:rsid w:val="008C767F"/>
    <w:rsid w:val="008E1E10"/>
    <w:rsid w:val="008E27AF"/>
    <w:rsid w:val="0090225A"/>
    <w:rsid w:val="00903855"/>
    <w:rsid w:val="00914CD9"/>
    <w:rsid w:val="00930F07"/>
    <w:rsid w:val="00946755"/>
    <w:rsid w:val="0096103B"/>
    <w:rsid w:val="00985638"/>
    <w:rsid w:val="00995F25"/>
    <w:rsid w:val="009A1C98"/>
    <w:rsid w:val="00A01571"/>
    <w:rsid w:val="00A10E2D"/>
    <w:rsid w:val="00A15178"/>
    <w:rsid w:val="00A27CAD"/>
    <w:rsid w:val="00A37167"/>
    <w:rsid w:val="00A45E20"/>
    <w:rsid w:val="00A45E4E"/>
    <w:rsid w:val="00A52304"/>
    <w:rsid w:val="00A70879"/>
    <w:rsid w:val="00A96B55"/>
    <w:rsid w:val="00AA5A0A"/>
    <w:rsid w:val="00AB2F21"/>
    <w:rsid w:val="00AD1A70"/>
    <w:rsid w:val="00AD6C64"/>
    <w:rsid w:val="00AE07A5"/>
    <w:rsid w:val="00AE17E6"/>
    <w:rsid w:val="00B01C4A"/>
    <w:rsid w:val="00B17018"/>
    <w:rsid w:val="00B310E9"/>
    <w:rsid w:val="00B4789D"/>
    <w:rsid w:val="00B53442"/>
    <w:rsid w:val="00B56511"/>
    <w:rsid w:val="00B62ACF"/>
    <w:rsid w:val="00B65B72"/>
    <w:rsid w:val="00B927F2"/>
    <w:rsid w:val="00BF4987"/>
    <w:rsid w:val="00C06C65"/>
    <w:rsid w:val="00C10008"/>
    <w:rsid w:val="00C3568B"/>
    <w:rsid w:val="00C54E34"/>
    <w:rsid w:val="00CA5909"/>
    <w:rsid w:val="00CB5AC2"/>
    <w:rsid w:val="00D21A34"/>
    <w:rsid w:val="00D21DD5"/>
    <w:rsid w:val="00D272B9"/>
    <w:rsid w:val="00D644B7"/>
    <w:rsid w:val="00D77EE0"/>
    <w:rsid w:val="00DA33EB"/>
    <w:rsid w:val="00DD297F"/>
    <w:rsid w:val="00DE567C"/>
    <w:rsid w:val="00DF3AEB"/>
    <w:rsid w:val="00E10CE6"/>
    <w:rsid w:val="00E23EA8"/>
    <w:rsid w:val="00E35F04"/>
    <w:rsid w:val="00E43FAF"/>
    <w:rsid w:val="00E72A10"/>
    <w:rsid w:val="00E7672E"/>
    <w:rsid w:val="00E80B52"/>
    <w:rsid w:val="00E82C96"/>
    <w:rsid w:val="00E86F1E"/>
    <w:rsid w:val="00E943A7"/>
    <w:rsid w:val="00EB223B"/>
    <w:rsid w:val="00EE252F"/>
    <w:rsid w:val="00EF2489"/>
    <w:rsid w:val="00EF421E"/>
    <w:rsid w:val="00F05793"/>
    <w:rsid w:val="00F26518"/>
    <w:rsid w:val="00F4140D"/>
    <w:rsid w:val="00F47723"/>
    <w:rsid w:val="00F50380"/>
    <w:rsid w:val="00F50E58"/>
    <w:rsid w:val="00F708D0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F9D55B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92E"/>
    <w:pPr>
      <w:ind w:left="720"/>
      <w:contextualSpacing/>
    </w:pPr>
  </w:style>
  <w:style w:type="table" w:styleId="TableGrid">
    <w:name w:val="Table Grid"/>
    <w:basedOn w:val="TableNormal"/>
    <w:uiPriority w:val="39"/>
    <w:rsid w:val="00E43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F788C"/>
    <w:pPr>
      <w:spacing w:after="200" w:line="240" w:lineRule="auto"/>
    </w:pPr>
    <w:rPr>
      <w:i/>
      <w:iCs/>
      <w:color w:val="FFB3D9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B58D7"/>
    <w:rPr>
      <w:color w:val="FFB3D9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8D7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93C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3C7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3C7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FFB3D9"/>
      </a:dk2>
      <a:lt2>
        <a:srgbClr val="E7E6E6"/>
      </a:lt2>
      <a:accent1>
        <a:srgbClr val="327EC4"/>
      </a:accent1>
      <a:accent2>
        <a:srgbClr val="DE0000"/>
      </a:accent2>
      <a:accent3>
        <a:srgbClr val="6AA343"/>
      </a:accent3>
      <a:accent4>
        <a:srgbClr val="903087"/>
      </a:accent4>
      <a:accent5>
        <a:srgbClr val="009999"/>
      </a:accent5>
      <a:accent6>
        <a:srgbClr val="BF9000"/>
      </a:accent6>
      <a:hlink>
        <a:srgbClr val="FFB3D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483de9a-2ba1-4959-88bb-f3451e19ec44" xsi:nil="true"/>
    <_ip_UnifiedCompliancePolicyProperties xmlns="http://schemas.microsoft.com/sharepoint/v3" xsi:nil="true"/>
    <lcf76f155ced4ddcb4097134ff3c332f xmlns="df668d58-cf24-47fc-8a4e-31b453aaa72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54C50E327D94891FA12F2EE905218" ma:contentTypeVersion="20" ma:contentTypeDescription="Create a new document." ma:contentTypeScope="" ma:versionID="19d6b4a5ee7e1e761efe10a65b7cf903">
  <xsd:schema xmlns:xsd="http://www.w3.org/2001/XMLSchema" xmlns:xs="http://www.w3.org/2001/XMLSchema" xmlns:p="http://schemas.microsoft.com/office/2006/metadata/properties" xmlns:ns1="http://schemas.microsoft.com/sharepoint/v3" xmlns:ns2="df668d58-cf24-47fc-8a4e-31b453aaa727" xmlns:ns3="e483de9a-2ba1-4959-88bb-f3451e19ec44" targetNamespace="http://schemas.microsoft.com/office/2006/metadata/properties" ma:root="true" ma:fieldsID="a9ec2758b36791324d38d520d4328ac8" ns1:_="" ns2:_="" ns3:_="">
    <xsd:import namespace="http://schemas.microsoft.com/sharepoint/v3"/>
    <xsd:import namespace="df668d58-cf24-47fc-8a4e-31b453aaa727"/>
    <xsd:import namespace="e483de9a-2ba1-4959-88bb-f3451e19e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68d58-cf24-47fc-8a4e-31b453aaa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b3a2e3-323a-4008-9162-83db92f570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3de9a-2ba1-4959-88bb-f3451e19ec4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13b8994-6283-48d3-80c3-4f6989f14e23}" ma:internalName="TaxCatchAll" ma:showField="CatchAllData" ma:web="e483de9a-2ba1-4959-88bb-f3451e19e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85BAAC-77CC-4E2E-BA4E-9834035E8F0C}">
  <ds:schemaRefs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ef05dc5-97a2-498b-bf7c-bd189143a1f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57291AC-E208-4249-A3C4-4D8D603AC6FC}"/>
</file>

<file path=customXml/itemProps3.xml><?xml version="1.0" encoding="utf-8"?>
<ds:datastoreItem xmlns:ds="http://schemas.openxmlformats.org/officeDocument/2006/customXml" ds:itemID="{41D149E8-8F92-4374-B2DA-22BEC54548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Leonora Sheppard</cp:lastModifiedBy>
  <cp:revision>62</cp:revision>
  <dcterms:created xsi:type="dcterms:W3CDTF">2017-06-06T14:20:00Z</dcterms:created>
  <dcterms:modified xsi:type="dcterms:W3CDTF">2018-11-01T14:38:00Z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0x010100E9654C50E327D94891FA12F2EE905218</vt:lpwstr>
  </property>
</Properties>
</file>