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E888" w14:textId="77777777" w:rsidR="00E41EB3" w:rsidRPr="001201CD" w:rsidRDefault="00E41EB3" w:rsidP="00885E38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35726CC5" w14:textId="77777777" w:rsidR="00E41EB3" w:rsidRDefault="00E41EB3" w:rsidP="00E41EB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1FA74C0B" w14:textId="77777777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  <w:b/>
          <w:sz w:val="28"/>
        </w:rPr>
        <w:t>Task 1</w:t>
      </w:r>
    </w:p>
    <w:p w14:paraId="701CF492" w14:textId="1568ECF6" w:rsidR="00A672DC" w:rsidRPr="00E62504" w:rsidRDefault="00A672DC" w:rsidP="00A672DC">
      <w:pPr>
        <w:pStyle w:val="Standard"/>
        <w:spacing w:afterLines="120" w:after="288"/>
        <w:rPr>
          <w:rFonts w:ascii="Arial" w:hAnsi="Arial" w:cs="Arial"/>
        </w:rPr>
      </w:pPr>
      <w:bookmarkStart w:id="3" w:name="_Hlk480973683"/>
      <w:r w:rsidRPr="00E62504">
        <w:rPr>
          <w:rFonts w:ascii="Arial" w:hAnsi="Arial" w:cs="Arial"/>
        </w:rPr>
        <w:t xml:space="preserve">The two commercially produced benches below are very similar in design however the bench </w:t>
      </w:r>
      <w:r>
        <w:rPr>
          <w:rFonts w:ascii="Arial" w:hAnsi="Arial" w:cs="Arial"/>
        </w:rPr>
        <w:t xml:space="preserve">in </w:t>
      </w:r>
      <w:r w:rsidRPr="00D76EF6">
        <w:rPr>
          <w:rFonts w:ascii="Arial" w:hAnsi="Arial" w:cs="Arial"/>
          <w:i/>
        </w:rPr>
        <w:t>figure 1</w:t>
      </w:r>
      <w:r w:rsidRPr="00E62504">
        <w:rPr>
          <w:rFonts w:ascii="Arial" w:hAnsi="Arial" w:cs="Arial"/>
        </w:rPr>
        <w:t xml:space="preserve"> is made from the softwood</w:t>
      </w:r>
      <w:r w:rsidR="00701480">
        <w:rPr>
          <w:rFonts w:ascii="Arial" w:hAnsi="Arial" w:cs="Arial"/>
        </w:rPr>
        <w:t>,</w:t>
      </w:r>
      <w:r w:rsidRPr="00E62504">
        <w:rPr>
          <w:rFonts w:ascii="Arial" w:hAnsi="Arial" w:cs="Arial"/>
        </w:rPr>
        <w:t xml:space="preserve"> pine and the bench</w:t>
      </w:r>
      <w:r>
        <w:rPr>
          <w:rFonts w:ascii="Arial" w:hAnsi="Arial" w:cs="Arial"/>
        </w:rPr>
        <w:t xml:space="preserve"> in</w:t>
      </w:r>
      <w:r w:rsidRPr="00E62504">
        <w:rPr>
          <w:rFonts w:ascii="Arial" w:hAnsi="Arial" w:cs="Arial"/>
        </w:rPr>
        <w:t xml:space="preserve"> </w:t>
      </w:r>
      <w:r w:rsidRPr="00D76EF6">
        <w:rPr>
          <w:rFonts w:ascii="Arial" w:hAnsi="Arial" w:cs="Arial"/>
          <w:i/>
        </w:rPr>
        <w:t>figure 2</w:t>
      </w:r>
      <w:r w:rsidRPr="00E62504">
        <w:rPr>
          <w:rFonts w:ascii="Arial" w:hAnsi="Arial" w:cs="Arial"/>
        </w:rPr>
        <w:t xml:space="preserve"> is made from </w:t>
      </w:r>
      <w:r w:rsidR="00E759AE">
        <w:rPr>
          <w:rFonts w:ascii="Arial" w:hAnsi="Arial" w:cs="Arial"/>
        </w:rPr>
        <w:br/>
      </w:r>
      <w:r w:rsidRPr="00E62504">
        <w:rPr>
          <w:rFonts w:ascii="Arial" w:hAnsi="Arial" w:cs="Arial"/>
        </w:rPr>
        <w:t>the hardwood</w:t>
      </w:r>
      <w:r w:rsidR="00701480">
        <w:rPr>
          <w:rFonts w:ascii="Arial" w:hAnsi="Arial" w:cs="Arial"/>
        </w:rPr>
        <w:t>,</w:t>
      </w:r>
      <w:r w:rsidRPr="00E62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oak</w:t>
      </w:r>
      <w:r w:rsidRPr="00E62504">
        <w:rPr>
          <w:rFonts w:ascii="Arial" w:hAnsi="Arial" w:cs="Arial"/>
        </w:rPr>
        <w:t>.</w:t>
      </w:r>
    </w:p>
    <w:p w14:paraId="21DF762F" w14:textId="77777777" w:rsidR="00A672DC" w:rsidRPr="00A54D87" w:rsidRDefault="00A672DC" w:rsidP="00A672DC">
      <w:pPr>
        <w:pStyle w:val="Standard"/>
        <w:spacing w:afterLines="120" w:after="288"/>
        <w:jc w:val="center"/>
        <w:rPr>
          <w:rFonts w:ascii="Arial" w:hAnsi="Arial" w:cs="Arial"/>
        </w:rPr>
      </w:pPr>
      <w:bookmarkStart w:id="4" w:name="_Hlk482015443"/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72FAB2B7" wp14:editId="16A6FCD6">
            <wp:extent cx="1464097" cy="1128778"/>
            <wp:effectExtent l="0" t="0" r="3175" b="0"/>
            <wp:docPr id="6" name="Picture 6" descr="C:\Users\Rob\AppData\Local\Microsoft\Windows\INetCache\Content.Word\shutterstock_16672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AppData\Local\Microsoft\Windows\INetCache\Content.Word\shutterstock_166724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7260" cy="113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52F7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 w:rsidRPr="00C97BBF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1F3E5604" wp14:editId="35769ABD">
            <wp:extent cx="1437670" cy="1107923"/>
            <wp:effectExtent l="0" t="0" r="0" b="0"/>
            <wp:docPr id="2" name="Picture 2" descr="C:\Users\Rob\AppData\Local\Microsoft\Windows\INetCache\Content.Word\shutterstock_61102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shutterstock_61102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678" cy="111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5A758" w14:textId="77777777" w:rsidR="00A672DC" w:rsidRPr="00C97BBF" w:rsidRDefault="00A672DC" w:rsidP="00A672DC">
      <w:pPr>
        <w:pStyle w:val="Standard"/>
        <w:tabs>
          <w:tab w:val="center" w:pos="2835"/>
          <w:tab w:val="center" w:pos="6379"/>
        </w:tabs>
        <w:spacing w:afterLines="120" w:after="288"/>
        <w:rPr>
          <w:rFonts w:ascii="Arial" w:hAnsi="Arial" w:cs="Arial"/>
          <w:i/>
        </w:rPr>
      </w:pPr>
      <w:r w:rsidRPr="00C97BBF">
        <w:rPr>
          <w:rFonts w:ascii="Arial" w:hAnsi="Arial" w:cs="Arial"/>
          <w:i/>
        </w:rPr>
        <w:tab/>
        <w:t>Figure 1</w:t>
      </w:r>
      <w:r w:rsidRPr="00C97BBF">
        <w:rPr>
          <w:rFonts w:ascii="Arial" w:hAnsi="Arial" w:cs="Arial"/>
          <w:i/>
        </w:rPr>
        <w:tab/>
        <w:t>Figure 2</w:t>
      </w:r>
    </w:p>
    <w:bookmarkEnd w:id="3"/>
    <w:bookmarkEnd w:id="4"/>
    <w:p w14:paraId="7DB18C45" w14:textId="3FB79EA6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 xml:space="preserve">State </w:t>
      </w:r>
      <w:r w:rsidRPr="00A54D87">
        <w:rPr>
          <w:rFonts w:ascii="Arial" w:hAnsi="Arial" w:cs="Arial"/>
          <w:b/>
          <w:iCs/>
        </w:rPr>
        <w:t>two</w:t>
      </w:r>
      <w:r w:rsidRPr="00A54D87">
        <w:rPr>
          <w:rFonts w:ascii="Arial" w:hAnsi="Arial" w:cs="Arial"/>
          <w:b/>
        </w:rPr>
        <w:t xml:space="preserve"> </w:t>
      </w:r>
      <w:r w:rsidRPr="00A54D87">
        <w:rPr>
          <w:rFonts w:ascii="Arial" w:hAnsi="Arial" w:cs="Arial"/>
        </w:rPr>
        <w:t>advantages of using pine to manufacture this bench</w:t>
      </w:r>
      <w:r w:rsidR="00701480">
        <w:rPr>
          <w:rFonts w:ascii="Arial" w:hAnsi="Arial" w:cs="Arial"/>
        </w:rPr>
        <w:t>.</w:t>
      </w:r>
    </w:p>
    <w:p w14:paraId="1F5F20D7" w14:textId="7F7D3B66" w:rsidR="00A672DC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  <w:r w:rsidRPr="009C39B1">
        <w:rPr>
          <w:rFonts w:ascii="Arial" w:hAnsi="Arial" w:cs="Arial"/>
          <w:b/>
        </w:rPr>
        <w:t>Advantage 1</w:t>
      </w:r>
      <w:r w:rsidR="00A672DC" w:rsidRPr="009C39B1">
        <w:rPr>
          <w:rFonts w:ascii="Arial" w:hAnsi="Arial" w:cs="Arial"/>
          <w:b/>
        </w:rPr>
        <w:t>:</w:t>
      </w:r>
      <w:r w:rsidR="00A672DC" w:rsidRPr="009C39B1">
        <w:rPr>
          <w:rFonts w:ascii="Arial" w:hAnsi="Arial" w:cs="Arial"/>
        </w:rPr>
        <w:t xml:space="preserve"> </w:t>
      </w:r>
    </w:p>
    <w:p w14:paraId="1C9E181D" w14:textId="37184663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C39B1">
        <w:rPr>
          <w:rFonts w:ascii="Arial" w:hAnsi="Arial" w:cs="Arial"/>
          <w:b/>
        </w:rPr>
        <w:t xml:space="preserve">Advantage </w:t>
      </w:r>
      <w:r>
        <w:rPr>
          <w:rFonts w:ascii="Arial" w:hAnsi="Arial" w:cs="Arial"/>
          <w:b/>
        </w:rPr>
        <w:t>2</w:t>
      </w:r>
      <w:r w:rsidRPr="009C39B1">
        <w:rPr>
          <w:rFonts w:ascii="Arial" w:hAnsi="Arial" w:cs="Arial"/>
          <w:b/>
        </w:rPr>
        <w:t>:</w:t>
      </w:r>
      <w:r w:rsidRPr="009C39B1">
        <w:rPr>
          <w:rFonts w:ascii="Arial" w:hAnsi="Arial" w:cs="Arial"/>
        </w:rPr>
        <w:t xml:space="preserve"> </w:t>
      </w:r>
    </w:p>
    <w:p w14:paraId="780FD132" w14:textId="77777777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</w:p>
    <w:p w14:paraId="1F7B8FA1" w14:textId="77777777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Name </w:t>
      </w:r>
      <w:r w:rsidRPr="00A54D87">
        <w:rPr>
          <w:rFonts w:ascii="Arial" w:hAnsi="Arial" w:cs="Arial"/>
          <w:b/>
          <w:iCs/>
          <w:color w:val="000000"/>
        </w:rPr>
        <w:t>one</w:t>
      </w:r>
      <w:r w:rsidRPr="00A54D87">
        <w:rPr>
          <w:rFonts w:ascii="Arial" w:hAnsi="Arial" w:cs="Arial"/>
          <w:b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>disadvantage of using pine</w:t>
      </w:r>
      <w:r>
        <w:rPr>
          <w:rFonts w:ascii="Arial" w:hAnsi="Arial" w:cs="Arial"/>
          <w:color w:val="000000"/>
        </w:rPr>
        <w:t>.</w:t>
      </w:r>
    </w:p>
    <w:p w14:paraId="6241DDD1" w14:textId="0966DAD9" w:rsidR="00A672DC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Disadvantage</w:t>
      </w:r>
      <w:r w:rsidR="00A672DC" w:rsidRPr="009C39B1">
        <w:rPr>
          <w:rFonts w:ascii="Arial" w:hAnsi="Arial" w:cs="Arial"/>
          <w:b/>
          <w:iCs/>
        </w:rPr>
        <w:t>:</w:t>
      </w:r>
    </w:p>
    <w:p w14:paraId="49E67373" w14:textId="77777777" w:rsidR="009C39B1" w:rsidRPr="00A54D87" w:rsidRDefault="009C39B1" w:rsidP="009C39B1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13E77BF6" w14:textId="27AC42F5" w:rsidR="00A672DC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>List</w:t>
      </w:r>
      <w:r w:rsidRPr="00A54D87">
        <w:rPr>
          <w:rFonts w:ascii="Arial" w:hAnsi="Arial" w:cs="Arial"/>
          <w:b/>
        </w:rPr>
        <w:t xml:space="preserve"> two</w:t>
      </w:r>
      <w:r w:rsidRPr="00A54D87">
        <w:rPr>
          <w:rFonts w:ascii="Arial" w:hAnsi="Arial" w:cs="Arial"/>
        </w:rPr>
        <w:t xml:space="preserve"> advantages of using </w:t>
      </w:r>
      <w:r>
        <w:rPr>
          <w:rFonts w:ascii="Arial" w:hAnsi="Arial" w:cs="Arial"/>
        </w:rPr>
        <w:t>oak</w:t>
      </w:r>
      <w:r w:rsidRPr="00A54D87">
        <w:rPr>
          <w:rFonts w:ascii="Arial" w:hAnsi="Arial" w:cs="Arial"/>
        </w:rPr>
        <w:t xml:space="preserve"> to manufacture this bench</w:t>
      </w:r>
      <w:r w:rsidR="00701480">
        <w:rPr>
          <w:rFonts w:ascii="Arial" w:hAnsi="Arial" w:cs="Arial"/>
        </w:rPr>
        <w:t>.</w:t>
      </w:r>
    </w:p>
    <w:p w14:paraId="65B112DC" w14:textId="77777777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  <w:r w:rsidRPr="009C39B1">
        <w:rPr>
          <w:rFonts w:ascii="Arial" w:hAnsi="Arial" w:cs="Arial"/>
          <w:b/>
        </w:rPr>
        <w:t>Advantage 1:</w:t>
      </w:r>
      <w:r w:rsidRPr="009C39B1">
        <w:rPr>
          <w:rFonts w:ascii="Arial" w:hAnsi="Arial" w:cs="Arial"/>
        </w:rPr>
        <w:t xml:space="preserve"> </w:t>
      </w:r>
    </w:p>
    <w:p w14:paraId="552D6221" w14:textId="77777777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C39B1">
        <w:rPr>
          <w:rFonts w:ascii="Arial" w:hAnsi="Arial" w:cs="Arial"/>
          <w:b/>
        </w:rPr>
        <w:t xml:space="preserve">Advantage </w:t>
      </w:r>
      <w:r>
        <w:rPr>
          <w:rFonts w:ascii="Arial" w:hAnsi="Arial" w:cs="Arial"/>
          <w:b/>
        </w:rPr>
        <w:t>2</w:t>
      </w:r>
      <w:r w:rsidRPr="009C39B1">
        <w:rPr>
          <w:rFonts w:ascii="Arial" w:hAnsi="Arial" w:cs="Arial"/>
          <w:b/>
        </w:rPr>
        <w:t>:</w:t>
      </w:r>
      <w:r w:rsidRPr="009C39B1">
        <w:rPr>
          <w:rFonts w:ascii="Arial" w:hAnsi="Arial" w:cs="Arial"/>
        </w:rPr>
        <w:t xml:space="preserve"> </w:t>
      </w:r>
    </w:p>
    <w:p w14:paraId="491A6E85" w14:textId="77777777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</w:rPr>
      </w:pPr>
    </w:p>
    <w:p w14:paraId="2467A445" w14:textId="5FA70E9E" w:rsidR="00A672DC" w:rsidRDefault="00A672DC" w:rsidP="00A672DC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List </w:t>
      </w:r>
      <w:r w:rsidRPr="00A54D87">
        <w:rPr>
          <w:rFonts w:ascii="Arial" w:hAnsi="Arial" w:cs="Arial"/>
          <w:b/>
          <w:color w:val="000000"/>
        </w:rPr>
        <w:t>one</w:t>
      </w:r>
      <w:r w:rsidRPr="00A54D87">
        <w:rPr>
          <w:rFonts w:ascii="Arial" w:hAnsi="Arial" w:cs="Arial"/>
          <w:color w:val="000000"/>
        </w:rPr>
        <w:t xml:space="preserve"> disadvantage of using </w:t>
      </w:r>
      <w:r>
        <w:rPr>
          <w:rFonts w:ascii="Arial" w:hAnsi="Arial" w:cs="Arial"/>
          <w:color w:val="000000"/>
        </w:rPr>
        <w:t>oak.</w:t>
      </w:r>
    </w:p>
    <w:p w14:paraId="45C534BF" w14:textId="77777777" w:rsidR="009C39B1" w:rsidRDefault="009C39B1" w:rsidP="009C39B1">
      <w:pPr>
        <w:pStyle w:val="Standard"/>
        <w:pBdr>
          <w:between w:val="single" w:sz="4" w:space="1" w:color="auto"/>
        </w:pBdr>
        <w:spacing w:after="12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Disadvantage</w:t>
      </w:r>
      <w:r w:rsidRPr="009C39B1">
        <w:rPr>
          <w:rFonts w:ascii="Arial" w:hAnsi="Arial" w:cs="Arial"/>
          <w:b/>
          <w:iCs/>
        </w:rPr>
        <w:t>:</w:t>
      </w:r>
    </w:p>
    <w:p w14:paraId="39854E3E" w14:textId="77777777" w:rsidR="009C39B1" w:rsidRPr="00A54D87" w:rsidRDefault="009C39B1" w:rsidP="009C39B1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iCs/>
          <w:color w:val="FF0000"/>
        </w:rPr>
      </w:pPr>
    </w:p>
    <w:p w14:paraId="0BF4157B" w14:textId="451B3CD4" w:rsidR="00A672DC" w:rsidRDefault="00A672DC" w:rsidP="009C39B1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might genetic engineering be used to produce pine that is a preferable material for </w:t>
      </w:r>
      <w:r w:rsidR="001E4155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the bench?</w:t>
      </w:r>
    </w:p>
    <w:p w14:paraId="12CD38B0" w14:textId="77777777" w:rsidR="00433E46" w:rsidRDefault="00433E46" w:rsidP="00433E46">
      <w:pPr>
        <w:pBdr>
          <w:between w:val="single" w:sz="4" w:space="1" w:color="auto"/>
        </w:pBdr>
        <w:spacing w:after="120"/>
        <w:rPr>
          <w:rFonts w:ascii="Arial" w:hAnsi="Arial" w:cs="Arial"/>
          <w:b/>
          <w:color w:val="000000"/>
          <w:sz w:val="28"/>
        </w:rPr>
      </w:pPr>
    </w:p>
    <w:p w14:paraId="2C382C24" w14:textId="19FEDEC1" w:rsidR="009C39B1" w:rsidRDefault="009C39B1" w:rsidP="009C39B1">
      <w:pPr>
        <w:pBdr>
          <w:between w:val="single" w:sz="4" w:space="1" w:color="auto"/>
        </w:pBdr>
        <w:spacing w:after="120"/>
        <w:rPr>
          <w:rFonts w:ascii="Arial" w:hAnsi="Arial" w:cs="Arial"/>
          <w:b/>
          <w:color w:val="000000"/>
          <w:sz w:val="28"/>
        </w:rPr>
      </w:pPr>
    </w:p>
    <w:p w14:paraId="61B4552C" w14:textId="77777777" w:rsidR="009C39B1" w:rsidRDefault="009C39B1" w:rsidP="009C39B1">
      <w:pPr>
        <w:pBdr>
          <w:between w:val="single" w:sz="4" w:space="1" w:color="auto"/>
        </w:pBdr>
        <w:rPr>
          <w:rFonts w:ascii="Arial" w:hAnsi="Arial" w:cs="Arial"/>
          <w:b/>
          <w:color w:val="000000"/>
          <w:sz w:val="28"/>
        </w:rPr>
      </w:pPr>
    </w:p>
    <w:p w14:paraId="014F6606" w14:textId="77777777" w:rsidR="00A672DC" w:rsidRPr="00F72E01" w:rsidRDefault="00A672DC" w:rsidP="00A672DC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  <w:bookmarkStart w:id="5" w:name="_Hlk531164013"/>
      <w:r w:rsidRPr="00F72E01">
        <w:rPr>
          <w:rFonts w:ascii="Arial" w:hAnsi="Arial" w:cs="Arial"/>
          <w:b/>
          <w:color w:val="000000"/>
          <w:sz w:val="28"/>
        </w:rPr>
        <w:lastRenderedPageBreak/>
        <w:t>Task 2</w:t>
      </w:r>
    </w:p>
    <w:p w14:paraId="31AB7E24" w14:textId="77777777" w:rsidR="00A672DC" w:rsidRPr="00F72E01" w:rsidRDefault="00A672DC" w:rsidP="00A672DC">
      <w:pPr>
        <w:pStyle w:val="Standard"/>
        <w:spacing w:after="120"/>
        <w:rPr>
          <w:rFonts w:ascii="Arial" w:hAnsi="Arial" w:cs="Arial"/>
        </w:rPr>
      </w:pPr>
      <w:r w:rsidRPr="00F72E01">
        <w:rPr>
          <w:rFonts w:ascii="Arial" w:hAnsi="Arial" w:cs="Arial"/>
        </w:rPr>
        <w:t>Manufactured board is often used in the production of flat pack furniture.</w:t>
      </w:r>
    </w:p>
    <w:p w14:paraId="1B12E886" w14:textId="50562F7F" w:rsidR="00A672DC" w:rsidRPr="00F72E01" w:rsidRDefault="00A672DC" w:rsidP="00A672DC">
      <w:pPr>
        <w:pStyle w:val="Standard"/>
        <w:spacing w:after="120"/>
        <w:rPr>
          <w:rFonts w:ascii="Arial" w:hAnsi="Arial" w:cs="Arial"/>
        </w:rPr>
      </w:pPr>
      <w:r w:rsidRPr="00F72E01">
        <w:rPr>
          <w:rFonts w:ascii="Arial" w:hAnsi="Arial" w:cs="Arial"/>
        </w:rPr>
        <w:t xml:space="preserve">Give </w:t>
      </w:r>
      <w:r w:rsidRPr="00F72E01">
        <w:rPr>
          <w:rFonts w:ascii="Arial" w:hAnsi="Arial" w:cs="Arial"/>
          <w:b/>
        </w:rPr>
        <w:t>two</w:t>
      </w:r>
      <w:r w:rsidRPr="00F72E01">
        <w:rPr>
          <w:rFonts w:ascii="Arial" w:hAnsi="Arial" w:cs="Arial"/>
        </w:rPr>
        <w:t xml:space="preserve"> advantages and </w:t>
      </w:r>
      <w:r w:rsidRPr="00F72E01">
        <w:rPr>
          <w:rFonts w:ascii="Arial" w:hAnsi="Arial" w:cs="Arial"/>
          <w:b/>
        </w:rPr>
        <w:t>two</w:t>
      </w:r>
      <w:r w:rsidRPr="00F72E01">
        <w:rPr>
          <w:rFonts w:ascii="Arial" w:hAnsi="Arial" w:cs="Arial"/>
        </w:rPr>
        <w:t xml:space="preserve"> disadvantages of using manufactured board instead of a natural timber.</w:t>
      </w:r>
      <w:r w:rsidR="00E759AE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72DC" w:rsidRPr="00F72E01" w14:paraId="691A2F57" w14:textId="77777777" w:rsidTr="00E759AE">
        <w:trPr>
          <w:trHeight w:val="479"/>
        </w:trPr>
        <w:tc>
          <w:tcPr>
            <w:tcW w:w="4508" w:type="dxa"/>
            <w:shd w:val="clear" w:color="auto" w:fill="2CB7FF"/>
            <w:vAlign w:val="center"/>
          </w:tcPr>
          <w:p w14:paraId="3F6F0E0F" w14:textId="77777777" w:rsidR="00A672DC" w:rsidRPr="00E759AE" w:rsidRDefault="00A672DC" w:rsidP="00E759AE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E759AE">
              <w:rPr>
                <w:rFonts w:ascii="Arial" w:hAnsi="Arial" w:cs="Arial"/>
                <w:b/>
                <w:color w:val="FFFFFF" w:themeColor="background1"/>
              </w:rPr>
              <w:t>Advantages</w:t>
            </w:r>
          </w:p>
        </w:tc>
        <w:tc>
          <w:tcPr>
            <w:tcW w:w="4508" w:type="dxa"/>
            <w:shd w:val="clear" w:color="auto" w:fill="2CB7FF"/>
            <w:vAlign w:val="center"/>
          </w:tcPr>
          <w:p w14:paraId="227B23D4" w14:textId="77777777" w:rsidR="00A672DC" w:rsidRPr="00E759AE" w:rsidRDefault="00A672DC" w:rsidP="00E759AE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E759AE">
              <w:rPr>
                <w:rFonts w:ascii="Arial" w:hAnsi="Arial" w:cs="Arial"/>
                <w:b/>
                <w:color w:val="FFFFFF" w:themeColor="background1"/>
              </w:rPr>
              <w:t>Disadvantages</w:t>
            </w:r>
          </w:p>
        </w:tc>
      </w:tr>
      <w:tr w:rsidR="00A672DC" w14:paraId="5F0BF8A7" w14:textId="77777777" w:rsidTr="00655FC0">
        <w:trPr>
          <w:trHeight w:val="4104"/>
        </w:trPr>
        <w:tc>
          <w:tcPr>
            <w:tcW w:w="4508" w:type="dxa"/>
            <w:vAlign w:val="center"/>
          </w:tcPr>
          <w:p w14:paraId="2C9706B5" w14:textId="50D007EC" w:rsidR="00F72E01" w:rsidRP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4508" w:type="dxa"/>
            <w:vAlign w:val="center"/>
          </w:tcPr>
          <w:p w14:paraId="38E90906" w14:textId="046BBC1A" w:rsid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</w:p>
        </w:tc>
      </w:tr>
      <w:bookmarkEnd w:id="5"/>
    </w:tbl>
    <w:p w14:paraId="797B24E9" w14:textId="77777777" w:rsidR="00A672DC" w:rsidRPr="00A54D87" w:rsidRDefault="00A672DC" w:rsidP="00A672DC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p w14:paraId="044402AC" w14:textId="0B0B7B6C" w:rsidR="00A672DC" w:rsidRDefault="00A672DC" w:rsidP="00655FC0">
      <w:pPr>
        <w:widowControl/>
        <w:suppressAutoHyphens w:val="0"/>
        <w:autoSpaceDN/>
        <w:textAlignment w:val="auto"/>
        <w:rPr>
          <w:rFonts w:ascii="Arial" w:hAnsi="Arial" w:cs="Arial"/>
          <w:b/>
          <w:color w:val="000000"/>
          <w:sz w:val="28"/>
        </w:rPr>
      </w:pPr>
      <w:r w:rsidRPr="00A54D87">
        <w:rPr>
          <w:rFonts w:ascii="Arial" w:hAnsi="Arial" w:cs="Arial"/>
          <w:b/>
          <w:color w:val="000000"/>
          <w:sz w:val="28"/>
        </w:rPr>
        <w:t>Task 3</w:t>
      </w:r>
    </w:p>
    <w:p w14:paraId="3B51B26B" w14:textId="77777777" w:rsidR="00A672DC" w:rsidRPr="00A54D87" w:rsidRDefault="00A672DC" w:rsidP="00A672DC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>e disposable cutlery below is made from thermo-formed birch wood</w:t>
      </w:r>
      <w:r w:rsidRPr="00A54D87">
        <w:rPr>
          <w:rFonts w:ascii="Arial" w:hAnsi="Arial" w:cs="Arial"/>
          <w:color w:val="000000"/>
        </w:rPr>
        <w:t xml:space="preserve">. </w:t>
      </w:r>
    </w:p>
    <w:p w14:paraId="6FA43514" w14:textId="561AECCD" w:rsidR="00A672DC" w:rsidRDefault="00E759AE" w:rsidP="00A672DC">
      <w:pPr>
        <w:pStyle w:val="Standard"/>
        <w:spacing w:after="113" w:line="24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0AEDCAF" wp14:editId="6F39166B">
            <wp:extent cx="2220236" cy="2450592"/>
            <wp:effectExtent l="0" t="0" r="889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oden_cutlery_shutterstock_2100272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2" cy="247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AE53" w14:textId="252CEC4D" w:rsidR="00A672DC" w:rsidRDefault="00E759AE" w:rsidP="00655FC0">
      <w:pPr>
        <w:pStyle w:val="Standard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A672DC" w:rsidRPr="00A54D87">
        <w:rPr>
          <w:rFonts w:ascii="Arial" w:hAnsi="Arial" w:cs="Arial"/>
          <w:color w:val="000000"/>
        </w:rPr>
        <w:t xml:space="preserve">Suggest </w:t>
      </w:r>
      <w:r w:rsidR="004C7E14">
        <w:rPr>
          <w:rFonts w:ascii="Arial" w:hAnsi="Arial" w:cs="Arial"/>
          <w:color w:val="000000"/>
        </w:rPr>
        <w:t xml:space="preserve">some </w:t>
      </w:r>
      <w:r w:rsidR="00A672DC">
        <w:rPr>
          <w:rFonts w:ascii="Arial" w:hAnsi="Arial" w:cs="Arial"/>
          <w:color w:val="000000"/>
        </w:rPr>
        <w:t xml:space="preserve">advantages that disposable </w:t>
      </w:r>
      <w:r w:rsidR="007278CE">
        <w:rPr>
          <w:rFonts w:ascii="Arial" w:hAnsi="Arial" w:cs="Arial"/>
          <w:color w:val="000000"/>
        </w:rPr>
        <w:t>wooden</w:t>
      </w:r>
      <w:r w:rsidR="00A672DC">
        <w:rPr>
          <w:rFonts w:ascii="Arial" w:hAnsi="Arial" w:cs="Arial"/>
          <w:color w:val="000000"/>
        </w:rPr>
        <w:t xml:space="preserve"> cutlery may have over plastic cutlery based on the following responsible design criteria</w:t>
      </w:r>
      <w:r w:rsidR="00037C75">
        <w:rPr>
          <w:rFonts w:ascii="Arial" w:hAnsi="Arial" w:cs="Arial"/>
          <w:color w:val="000000"/>
        </w:rPr>
        <w:t>:</w:t>
      </w:r>
      <w:r w:rsidR="00A672DC" w:rsidRPr="00A54D87">
        <w:rPr>
          <w:rFonts w:ascii="Arial" w:hAnsi="Arial" w:cs="Arial"/>
          <w:color w:val="000000"/>
        </w:rPr>
        <w:t xml:space="preserve"> </w:t>
      </w:r>
    </w:p>
    <w:p w14:paraId="628574AD" w14:textId="69914CB7" w:rsidR="00A672DC" w:rsidRDefault="00A672DC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 w:rsidRPr="006F1379">
        <w:rPr>
          <w:rFonts w:ascii="Arial" w:hAnsi="Arial" w:cs="Arial"/>
          <w:color w:val="000000"/>
        </w:rPr>
        <w:t>Safety</w:t>
      </w:r>
    </w:p>
    <w:p w14:paraId="0638E984" w14:textId="5063290C" w:rsidR="00655FC0" w:rsidRDefault="00655FC0" w:rsidP="00655FC0">
      <w:pPr>
        <w:pStyle w:val="Standard"/>
        <w:pBdr>
          <w:between w:val="single" w:sz="4" w:space="1" w:color="auto"/>
        </w:pBdr>
        <w:spacing w:after="120"/>
        <w:ind w:left="720"/>
        <w:rPr>
          <w:rFonts w:ascii="Arial" w:hAnsi="Arial" w:cs="Arial"/>
          <w:color w:val="000000"/>
        </w:rPr>
      </w:pPr>
    </w:p>
    <w:p w14:paraId="451CC398" w14:textId="77777777" w:rsidR="00433E46" w:rsidRDefault="00433E46" w:rsidP="00433E46">
      <w:pPr>
        <w:pStyle w:val="Standard"/>
        <w:pBdr>
          <w:between w:val="single" w:sz="4" w:space="1" w:color="auto"/>
        </w:pBdr>
        <w:spacing w:after="120"/>
        <w:ind w:left="720"/>
        <w:rPr>
          <w:rFonts w:ascii="Arial" w:hAnsi="Arial" w:cs="Arial"/>
          <w:color w:val="000000"/>
        </w:rPr>
      </w:pPr>
    </w:p>
    <w:p w14:paraId="072A7EC4" w14:textId="77777777" w:rsidR="00655FC0" w:rsidRDefault="00655FC0" w:rsidP="00655FC0">
      <w:pPr>
        <w:pStyle w:val="Standard"/>
        <w:pBdr>
          <w:between w:val="single" w:sz="4" w:space="1" w:color="auto"/>
        </w:pBdr>
        <w:spacing w:after="120"/>
        <w:ind w:left="720"/>
        <w:rPr>
          <w:rFonts w:ascii="Arial" w:hAnsi="Arial" w:cs="Arial"/>
          <w:color w:val="000000"/>
        </w:rPr>
      </w:pPr>
    </w:p>
    <w:p w14:paraId="291E1BD1" w14:textId="70C427F5" w:rsidR="00A672DC" w:rsidRDefault="005965C6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Fit</w:t>
      </w:r>
      <w:r w:rsidR="00466F8B">
        <w:rPr>
          <w:rFonts w:ascii="Arial" w:hAnsi="Arial" w:cs="Arial"/>
          <w:color w:val="000000"/>
        </w:rPr>
        <w:t xml:space="preserve"> for purpose</w:t>
      </w:r>
    </w:p>
    <w:p w14:paraId="5B624DB8" w14:textId="685297C3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0"/>
      </w:pPr>
    </w:p>
    <w:p w14:paraId="43950AAD" w14:textId="77777777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0"/>
      </w:pPr>
    </w:p>
    <w:p w14:paraId="654C618F" w14:textId="77777777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0"/>
      </w:pPr>
    </w:p>
    <w:p w14:paraId="46E6DEFD" w14:textId="2F627C4C" w:rsidR="00A672DC" w:rsidRDefault="00A672DC" w:rsidP="00655FC0">
      <w:pPr>
        <w:pStyle w:val="ListParagraph"/>
        <w:widowControl/>
        <w:numPr>
          <w:ilvl w:val="0"/>
          <w:numId w:val="2"/>
        </w:numPr>
        <w:suppressAutoHyphens w:val="0"/>
        <w:autoSpaceDN/>
        <w:spacing w:after="0"/>
        <w:textAlignment w:val="auto"/>
        <w:rPr>
          <w:rFonts w:ascii="Arial" w:hAnsi="Arial" w:cs="Arial"/>
          <w:color w:val="000000"/>
        </w:rPr>
      </w:pPr>
      <w:r w:rsidRPr="00655FC0">
        <w:rPr>
          <w:rFonts w:ascii="Arial" w:hAnsi="Arial" w:cs="Arial"/>
          <w:color w:val="000000"/>
        </w:rPr>
        <w:t>Cultural</w:t>
      </w:r>
      <w:r w:rsidR="0052085F" w:rsidRPr="00655FC0">
        <w:rPr>
          <w:rFonts w:ascii="Arial" w:hAnsi="Arial" w:cs="Arial"/>
          <w:color w:val="000000"/>
        </w:rPr>
        <w:t xml:space="preserve"> or social</w:t>
      </w:r>
      <w:r w:rsidRPr="00655FC0">
        <w:rPr>
          <w:rFonts w:ascii="Arial" w:hAnsi="Arial" w:cs="Arial"/>
          <w:color w:val="000000"/>
        </w:rPr>
        <w:t xml:space="preserve"> differences</w:t>
      </w:r>
    </w:p>
    <w:p w14:paraId="042EBC6F" w14:textId="69B04942" w:rsidR="00655FC0" w:rsidRDefault="00655FC0" w:rsidP="00655FC0">
      <w:pPr>
        <w:pBdr>
          <w:between w:val="single" w:sz="4" w:space="1" w:color="auto"/>
        </w:pBdr>
        <w:spacing w:after="120" w:line="360" w:lineRule="auto"/>
        <w:ind w:left="714"/>
      </w:pPr>
    </w:p>
    <w:p w14:paraId="2AF74990" w14:textId="77777777" w:rsidR="00655FC0" w:rsidRDefault="00655FC0" w:rsidP="00655FC0">
      <w:pPr>
        <w:pBdr>
          <w:between w:val="single" w:sz="4" w:space="1" w:color="auto"/>
        </w:pBdr>
        <w:spacing w:after="120" w:line="360" w:lineRule="auto"/>
        <w:ind w:left="714"/>
      </w:pPr>
    </w:p>
    <w:p w14:paraId="35AAC5A0" w14:textId="77777777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14"/>
      </w:pPr>
    </w:p>
    <w:p w14:paraId="1093A7BC" w14:textId="1B45F208" w:rsidR="00A672DC" w:rsidRDefault="00A672DC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 w:rsidRPr="006F1379">
        <w:rPr>
          <w:rFonts w:ascii="Arial" w:hAnsi="Arial" w:cs="Arial"/>
          <w:color w:val="000000"/>
        </w:rPr>
        <w:t>Sustainability</w:t>
      </w:r>
    </w:p>
    <w:p w14:paraId="380FF9F5" w14:textId="6E135F75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9"/>
      </w:pPr>
    </w:p>
    <w:p w14:paraId="7841FC0B" w14:textId="77777777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9"/>
      </w:pPr>
    </w:p>
    <w:p w14:paraId="57F506D1" w14:textId="77777777" w:rsidR="00655FC0" w:rsidRPr="00655FC0" w:rsidRDefault="00655FC0" w:rsidP="00655FC0">
      <w:pPr>
        <w:pBdr>
          <w:between w:val="single" w:sz="4" w:space="1" w:color="auto"/>
        </w:pBdr>
        <w:spacing w:after="120" w:line="360" w:lineRule="auto"/>
        <w:ind w:left="709"/>
      </w:pPr>
    </w:p>
    <w:p w14:paraId="28F20421" w14:textId="77777777" w:rsidR="00A672DC" w:rsidRPr="00A54D87" w:rsidRDefault="00A672DC" w:rsidP="00A672DC">
      <w:pPr>
        <w:pStyle w:val="Standard"/>
        <w:spacing w:after="120"/>
        <w:rPr>
          <w:rFonts w:ascii="Arial" w:hAnsi="Arial" w:cs="Arial"/>
          <w:color w:val="000000"/>
        </w:rPr>
      </w:pPr>
      <w:bookmarkStart w:id="6" w:name="_GoBack"/>
      <w:bookmarkEnd w:id="6"/>
      <w:r>
        <w:rPr>
          <w:rFonts w:ascii="Arial" w:hAnsi="Arial" w:cs="Arial"/>
          <w:color w:val="000000"/>
        </w:rPr>
        <w:t>Suggest possible disadvantages of the introduction of disposable wooden cutlery.</w:t>
      </w:r>
    </w:p>
    <w:p w14:paraId="2B4F302D" w14:textId="18FF07D7" w:rsidR="00A672DC" w:rsidRDefault="00A672DC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0ADC82F3" w14:textId="48984E76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1606E8D3" w14:textId="6ABA4882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077C8649" w14:textId="4F3856F1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3F6C2CC6" w14:textId="33FE7DE0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452FBAF7" w14:textId="53245F3C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356661E8" w14:textId="33C6C458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6B672D3F" w14:textId="703FBC73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582D7DA3" w14:textId="6439CBC7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184B6AE9" w14:textId="2051296A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64AE86E5" w14:textId="150F63AD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0A6F9C59" w14:textId="77777777" w:rsidR="00655FC0" w:rsidRDefault="00655FC0" w:rsidP="00655FC0">
      <w:pPr>
        <w:pStyle w:val="Standard"/>
        <w:pBdr>
          <w:between w:val="single" w:sz="4" w:space="1" w:color="auto"/>
        </w:pBdr>
        <w:spacing w:after="120" w:line="360" w:lineRule="auto"/>
        <w:rPr>
          <w:rFonts w:ascii="Arial" w:hAnsi="Arial" w:cs="Arial"/>
          <w:iCs/>
          <w:color w:val="FF0000"/>
        </w:rPr>
      </w:pPr>
    </w:p>
    <w:p w14:paraId="0CD1E13B" w14:textId="77777777" w:rsidR="00655FC0" w:rsidRPr="00A54D87" w:rsidRDefault="00655FC0" w:rsidP="00655FC0">
      <w:pPr>
        <w:pStyle w:val="Standard"/>
        <w:pBdr>
          <w:between w:val="single" w:sz="4" w:space="1" w:color="auto"/>
        </w:pBdr>
        <w:spacing w:after="120"/>
        <w:rPr>
          <w:rFonts w:ascii="Arial" w:hAnsi="Arial" w:cs="Arial"/>
          <w:b/>
          <w:color w:val="000000"/>
          <w:sz w:val="28"/>
        </w:rPr>
      </w:pPr>
    </w:p>
    <w:sectPr w:rsidR="00655FC0" w:rsidRPr="00A54D87" w:rsidSect="00655FC0">
      <w:headerReference w:type="default" r:id="rId13"/>
      <w:footerReference w:type="default" r:id="rId14"/>
      <w:pgSz w:w="11906" w:h="16838"/>
      <w:pgMar w:top="1636" w:right="1440" w:bottom="993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0AB3" w14:textId="77777777" w:rsidR="001231ED" w:rsidRDefault="001231ED" w:rsidP="005254A7">
      <w:pPr>
        <w:spacing w:after="0" w:line="240" w:lineRule="auto"/>
      </w:pPr>
      <w:r>
        <w:separator/>
      </w:r>
    </w:p>
  </w:endnote>
  <w:endnote w:type="continuationSeparator" w:id="0">
    <w:p w14:paraId="2985717F" w14:textId="77777777" w:rsidR="001231ED" w:rsidRDefault="001231E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41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692E" w14:textId="77777777" w:rsidR="001231ED" w:rsidRDefault="001231ED" w:rsidP="005254A7">
      <w:pPr>
        <w:spacing w:after="0" w:line="240" w:lineRule="auto"/>
      </w:pPr>
      <w:r>
        <w:separator/>
      </w:r>
    </w:p>
  </w:footnote>
  <w:footnote w:type="continuationSeparator" w:id="0">
    <w:p w14:paraId="1B2B6DEC" w14:textId="77777777" w:rsidR="001231ED" w:rsidRDefault="001231E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098B8C77">
          <wp:simplePos x="0" y="0"/>
          <wp:positionH relativeFrom="column">
            <wp:posOffset>4514215</wp:posOffset>
          </wp:positionH>
          <wp:positionV relativeFrom="paragraph">
            <wp:posOffset>-65243</wp:posOffset>
          </wp:positionV>
          <wp:extent cx="1417675" cy="340242"/>
          <wp:effectExtent l="0" t="0" r="0" b="3175"/>
          <wp:wrapNone/>
          <wp:docPr id="26" name="Picture 2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675" cy="34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5E55" wp14:editId="31FDEDD1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FA7685" w14:textId="1B925780" w:rsidR="005254A7" w:rsidRPr="00F67F26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29"/>
                              <w:szCs w:val="29"/>
                            </w:rPr>
                          </w:pPr>
                          <w:r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 xml:space="preserve">Worksheet </w:t>
                          </w:r>
                          <w:r w:rsidR="00F67F26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>2</w:t>
                          </w:r>
                          <w:r w:rsidR="00CF0788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 xml:space="preserve"> </w:t>
                          </w:r>
                          <w:r w:rsidR="00F67F26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>Selection and reinforcement of materials</w:t>
                          </w:r>
                          <w:r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br/>
                          </w:r>
                          <w:r w:rsidR="00746FDF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Unit </w:t>
                          </w:r>
                          <w:r w:rsidR="00EB6430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>6-1</w:t>
                          </w:r>
                          <w:r w:rsidR="00507A91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 </w:t>
                          </w:r>
                          <w:r w:rsidR="00EB6430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>Timber</w:t>
                          </w:r>
                          <w:r w:rsidR="00507A91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s 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6EFA7685" w14:textId="1B925780" w:rsidR="005254A7" w:rsidRPr="00F67F26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29"/>
                        <w:szCs w:val="29"/>
                      </w:rPr>
                    </w:pPr>
                    <w:r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 xml:space="preserve">Worksheet </w:t>
                    </w:r>
                    <w:r w:rsidR="00F67F26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>2</w:t>
                    </w:r>
                    <w:r w:rsidR="00CF0788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 xml:space="preserve"> </w:t>
                    </w:r>
                    <w:r w:rsidR="00F67F26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>Selection and reinforcement of materials</w:t>
                    </w:r>
                    <w:r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br/>
                    </w:r>
                    <w:r w:rsidR="00746FDF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Unit </w:t>
                    </w:r>
                    <w:r w:rsidR="00EB6430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>6-1</w:t>
                    </w:r>
                    <w:r w:rsidR="00507A91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 </w:t>
                    </w:r>
                    <w:r w:rsidR="00EB6430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>Timber</w:t>
                    </w:r>
                    <w:r w:rsidR="00507A91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s 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61E6"/>
    <w:multiLevelType w:val="hybridMultilevel"/>
    <w:tmpl w:val="3BBE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405"/>
    <w:rsid w:val="00011DA4"/>
    <w:rsid w:val="00037C75"/>
    <w:rsid w:val="000976F1"/>
    <w:rsid w:val="000B0773"/>
    <w:rsid w:val="000C2885"/>
    <w:rsid w:val="000C5FCB"/>
    <w:rsid w:val="000E1E16"/>
    <w:rsid w:val="000E2402"/>
    <w:rsid w:val="000E43D0"/>
    <w:rsid w:val="001121EC"/>
    <w:rsid w:val="001231ED"/>
    <w:rsid w:val="001519AA"/>
    <w:rsid w:val="00155E29"/>
    <w:rsid w:val="001607B3"/>
    <w:rsid w:val="00170A31"/>
    <w:rsid w:val="00175338"/>
    <w:rsid w:val="001757E4"/>
    <w:rsid w:val="001839CF"/>
    <w:rsid w:val="001B190F"/>
    <w:rsid w:val="001C4F25"/>
    <w:rsid w:val="001E4155"/>
    <w:rsid w:val="001E6D32"/>
    <w:rsid w:val="00231B75"/>
    <w:rsid w:val="00286A52"/>
    <w:rsid w:val="002D494C"/>
    <w:rsid w:val="00312098"/>
    <w:rsid w:val="00316FEA"/>
    <w:rsid w:val="003A30F2"/>
    <w:rsid w:val="003B01DA"/>
    <w:rsid w:val="003C3FFE"/>
    <w:rsid w:val="003F0995"/>
    <w:rsid w:val="00410268"/>
    <w:rsid w:val="00433E46"/>
    <w:rsid w:val="00442E95"/>
    <w:rsid w:val="00466F8B"/>
    <w:rsid w:val="0048735B"/>
    <w:rsid w:val="004966E1"/>
    <w:rsid w:val="004B1F9C"/>
    <w:rsid w:val="004C109B"/>
    <w:rsid w:val="004C7E14"/>
    <w:rsid w:val="00504AC1"/>
    <w:rsid w:val="00507A91"/>
    <w:rsid w:val="00515A59"/>
    <w:rsid w:val="0052085F"/>
    <w:rsid w:val="005254A7"/>
    <w:rsid w:val="00526176"/>
    <w:rsid w:val="0055359B"/>
    <w:rsid w:val="005730FA"/>
    <w:rsid w:val="00573318"/>
    <w:rsid w:val="00580A03"/>
    <w:rsid w:val="005965C6"/>
    <w:rsid w:val="005E05F1"/>
    <w:rsid w:val="005F0C38"/>
    <w:rsid w:val="005F43BD"/>
    <w:rsid w:val="00616F72"/>
    <w:rsid w:val="00655FC0"/>
    <w:rsid w:val="0065651B"/>
    <w:rsid w:val="006A44B8"/>
    <w:rsid w:val="00701480"/>
    <w:rsid w:val="00716963"/>
    <w:rsid w:val="007278CE"/>
    <w:rsid w:val="00746FDF"/>
    <w:rsid w:val="00765016"/>
    <w:rsid w:val="00791E1B"/>
    <w:rsid w:val="007E2740"/>
    <w:rsid w:val="008077BC"/>
    <w:rsid w:val="00826648"/>
    <w:rsid w:val="0084751B"/>
    <w:rsid w:val="00885E38"/>
    <w:rsid w:val="008F66FE"/>
    <w:rsid w:val="00904492"/>
    <w:rsid w:val="00947D78"/>
    <w:rsid w:val="00995B57"/>
    <w:rsid w:val="009A2A53"/>
    <w:rsid w:val="009C39B1"/>
    <w:rsid w:val="009F247C"/>
    <w:rsid w:val="00A0113C"/>
    <w:rsid w:val="00A10E2D"/>
    <w:rsid w:val="00A1593A"/>
    <w:rsid w:val="00A50F89"/>
    <w:rsid w:val="00A672DC"/>
    <w:rsid w:val="00AA330D"/>
    <w:rsid w:val="00AD2993"/>
    <w:rsid w:val="00B03192"/>
    <w:rsid w:val="00B0387B"/>
    <w:rsid w:val="00B62ACF"/>
    <w:rsid w:val="00B644C1"/>
    <w:rsid w:val="00B705E2"/>
    <w:rsid w:val="00B7679A"/>
    <w:rsid w:val="00BD644A"/>
    <w:rsid w:val="00C22223"/>
    <w:rsid w:val="00C3746D"/>
    <w:rsid w:val="00C71DDB"/>
    <w:rsid w:val="00CD536E"/>
    <w:rsid w:val="00CF0788"/>
    <w:rsid w:val="00D25AAF"/>
    <w:rsid w:val="00D317FC"/>
    <w:rsid w:val="00D53350"/>
    <w:rsid w:val="00DA73BD"/>
    <w:rsid w:val="00DC3DB8"/>
    <w:rsid w:val="00E0228C"/>
    <w:rsid w:val="00E23177"/>
    <w:rsid w:val="00E23BF7"/>
    <w:rsid w:val="00E41EB3"/>
    <w:rsid w:val="00E4563C"/>
    <w:rsid w:val="00E72A10"/>
    <w:rsid w:val="00E759AE"/>
    <w:rsid w:val="00E86BCE"/>
    <w:rsid w:val="00EB6430"/>
    <w:rsid w:val="00F35851"/>
    <w:rsid w:val="00F35FCA"/>
    <w:rsid w:val="00F67F26"/>
    <w:rsid w:val="00F72E01"/>
    <w:rsid w:val="00FD1851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2DC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A672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39"/>
    <w:rsid w:val="00A672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F9E37-BDAC-4A77-B574-68D6086E5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6808E-6465-425F-B624-BB8EFF8B7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4</cp:revision>
  <dcterms:created xsi:type="dcterms:W3CDTF">2018-11-28T12:23:00Z</dcterms:created>
  <dcterms:modified xsi:type="dcterms:W3CDTF">2018-11-30T10:54:00Z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