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16B47" w14:textId="3A1EE0A7" w:rsidR="00D86103" w:rsidRPr="00A54D87" w:rsidRDefault="00D86103" w:rsidP="00527C34">
      <w:pPr>
        <w:pStyle w:val="PGWorksheetHeading"/>
        <w:rPr>
          <w:rFonts w:cs="Arial"/>
        </w:rPr>
      </w:pPr>
      <w:r w:rsidRPr="00A54D87">
        <w:rPr>
          <w:rFonts w:cs="Arial"/>
          <w:color w:val="FF0000"/>
          <w:sz w:val="32"/>
        </w:rPr>
        <w:t>Answers</w:t>
      </w:r>
    </w:p>
    <w:p w14:paraId="72AD57FC" w14:textId="77777777" w:rsidR="00D86103" w:rsidRPr="00A54D87" w:rsidRDefault="00D86103" w:rsidP="00D86103">
      <w:pPr>
        <w:pStyle w:val="Standard"/>
        <w:spacing w:afterLines="120" w:after="288"/>
        <w:rPr>
          <w:rFonts w:ascii="Arial" w:hAnsi="Arial" w:cs="Arial"/>
        </w:rPr>
      </w:pPr>
      <w:r w:rsidRPr="00A54D87">
        <w:rPr>
          <w:rFonts w:ascii="Arial" w:hAnsi="Arial" w:cs="Arial"/>
          <w:b/>
          <w:sz w:val="28"/>
        </w:rPr>
        <w:t>Task 1</w:t>
      </w:r>
    </w:p>
    <w:p w14:paraId="340E62FD" w14:textId="7FCF2FE9" w:rsidR="00EB5C22" w:rsidRPr="00527C34" w:rsidRDefault="00D86103" w:rsidP="00527C34">
      <w:pPr>
        <w:pStyle w:val="Standard"/>
        <w:spacing w:afterLines="120" w:after="288"/>
        <w:rPr>
          <w:rFonts w:ascii="Arial" w:hAnsi="Arial" w:cs="Arial"/>
        </w:rPr>
      </w:pPr>
      <w:bookmarkStart w:id="0" w:name="_Hlk480973683"/>
      <w:r>
        <w:rPr>
          <w:rFonts w:ascii="Arial" w:hAnsi="Arial" w:cs="Arial"/>
        </w:rPr>
        <w:t>Look at the two</w:t>
      </w:r>
      <w:r w:rsidRPr="00E62504">
        <w:rPr>
          <w:rFonts w:ascii="Arial" w:hAnsi="Arial" w:cs="Arial"/>
        </w:rPr>
        <w:t xml:space="preserve"> </w:t>
      </w:r>
      <w:r>
        <w:rPr>
          <w:rFonts w:ascii="Arial" w:hAnsi="Arial" w:cs="Arial"/>
        </w:rPr>
        <w:t>rocking horses</w:t>
      </w:r>
      <w:r w:rsidRPr="00E62504">
        <w:rPr>
          <w:rFonts w:ascii="Arial" w:hAnsi="Arial" w:cs="Arial"/>
        </w:rPr>
        <w:t xml:space="preserve"> below </w:t>
      </w:r>
      <w:r>
        <w:rPr>
          <w:rFonts w:ascii="Arial" w:hAnsi="Arial" w:cs="Arial"/>
        </w:rPr>
        <w:t xml:space="preserve">in </w:t>
      </w:r>
      <w:r w:rsidRPr="00D76EF6">
        <w:rPr>
          <w:rFonts w:ascii="Arial" w:hAnsi="Arial" w:cs="Arial"/>
          <w:i/>
        </w:rPr>
        <w:t>figure</w:t>
      </w:r>
      <w:r>
        <w:rPr>
          <w:rFonts w:ascii="Arial" w:hAnsi="Arial" w:cs="Arial"/>
          <w:i/>
        </w:rPr>
        <w:t>s</w:t>
      </w:r>
      <w:r w:rsidRPr="00D76EF6">
        <w:rPr>
          <w:rFonts w:ascii="Arial" w:hAnsi="Arial" w:cs="Arial"/>
          <w:i/>
        </w:rPr>
        <w:t xml:space="preserve"> 1</w:t>
      </w:r>
      <w:r>
        <w:rPr>
          <w:rFonts w:ascii="Arial" w:hAnsi="Arial" w:cs="Arial"/>
          <w:i/>
        </w:rPr>
        <w:t xml:space="preserve"> and 2.</w:t>
      </w:r>
      <w:r w:rsidRPr="00E62504">
        <w:rPr>
          <w:rFonts w:ascii="Arial" w:hAnsi="Arial" w:cs="Arial"/>
        </w:rPr>
        <w:t xml:space="preserve"> </w:t>
      </w:r>
      <w:bookmarkStart w:id="1" w:name="_Hlk482015443"/>
      <w:r w:rsidRPr="00A652F7">
        <w:rPr>
          <w:rFonts w:ascii="Arial" w:hAnsi="Arial" w:cs="Arial"/>
          <w:color w:val="333333"/>
          <w:sz w:val="21"/>
          <w:szCs w:val="21"/>
          <w:lang w:val="en"/>
        </w:rPr>
        <w:t xml:space="preserve"> </w:t>
      </w:r>
      <w:r w:rsidRPr="00C97BBF">
        <w:rPr>
          <w:rFonts w:ascii="Arial" w:hAnsi="Arial" w:cs="Arial"/>
          <w:color w:val="333333"/>
          <w:sz w:val="21"/>
          <w:szCs w:val="21"/>
          <w:lang w:val="en"/>
        </w:rPr>
        <w:t xml:space="preserve"> </w:t>
      </w:r>
      <w:r>
        <w:rPr>
          <w:rFonts w:ascii="Arial" w:hAnsi="Arial" w:cs="Arial"/>
          <w:color w:val="333333"/>
          <w:sz w:val="21"/>
          <w:szCs w:val="21"/>
          <w:lang w:val="e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621"/>
      </w:tblGrid>
      <w:tr w:rsidR="00EB5C22" w14:paraId="56DB50CA" w14:textId="77777777" w:rsidTr="00527C34">
        <w:trPr>
          <w:trHeight w:val="1203"/>
        </w:trPr>
        <w:tc>
          <w:tcPr>
            <w:tcW w:w="4508" w:type="dxa"/>
            <w:noWrap/>
            <w:tcMar>
              <w:left w:w="0" w:type="dxa"/>
              <w:right w:w="0" w:type="dxa"/>
            </w:tcMar>
          </w:tcPr>
          <w:p w14:paraId="2FCAFFEF" w14:textId="4EF9D213" w:rsidR="00EB5C22" w:rsidRDefault="00527C34" w:rsidP="00527C34">
            <w:pPr>
              <w:pStyle w:val="Standard"/>
              <w:jc w:val="center"/>
              <w:rPr>
                <w:rFonts w:ascii="Arial" w:hAnsi="Arial" w:cs="Arial"/>
                <w:color w:val="333333"/>
                <w:sz w:val="21"/>
                <w:szCs w:val="21"/>
                <w:lang w:val="en"/>
              </w:rPr>
            </w:pPr>
            <w:r>
              <w:rPr>
                <w:rFonts w:ascii="Arial" w:hAnsi="Arial" w:cs="Arial"/>
                <w:noProof/>
                <w:color w:val="333333"/>
                <w:sz w:val="21"/>
                <w:szCs w:val="21"/>
                <w:lang w:val="en"/>
              </w:rPr>
              <w:drawing>
                <wp:inline distT="0" distB="0" distL="0" distR="0" wp14:anchorId="60FCFBC4" wp14:editId="2D6A3E67">
                  <wp:extent cx="2894153" cy="1930400"/>
                  <wp:effectExtent l="0" t="0" r="1905" b="0"/>
                  <wp:docPr id="28" name="Picture 28" descr="A wooden chair&#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Rocking_Horse_shutterstock_16154951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14203" cy="1943773"/>
                          </a:xfrm>
                          <a:prstGeom prst="rect">
                            <a:avLst/>
                          </a:prstGeom>
                        </pic:spPr>
                      </pic:pic>
                    </a:graphicData>
                  </a:graphic>
                </wp:inline>
              </w:drawing>
            </w:r>
          </w:p>
        </w:tc>
        <w:tc>
          <w:tcPr>
            <w:tcW w:w="4508" w:type="dxa"/>
            <w:noWrap/>
            <w:tcMar>
              <w:left w:w="0" w:type="dxa"/>
              <w:right w:w="0" w:type="dxa"/>
            </w:tcMar>
          </w:tcPr>
          <w:p w14:paraId="19C933F7" w14:textId="16D39E8E" w:rsidR="00EB5C22" w:rsidRDefault="00527C34" w:rsidP="00527C34">
            <w:pPr>
              <w:pStyle w:val="Standard"/>
              <w:jc w:val="center"/>
              <w:rPr>
                <w:rFonts w:ascii="Arial" w:hAnsi="Arial" w:cs="Arial"/>
                <w:color w:val="333333"/>
                <w:sz w:val="21"/>
                <w:szCs w:val="21"/>
                <w:lang w:val="en"/>
              </w:rPr>
            </w:pPr>
            <w:r>
              <w:rPr>
                <w:rFonts w:ascii="Arial" w:hAnsi="Arial" w:cs="Arial"/>
                <w:noProof/>
                <w:color w:val="333333"/>
                <w:sz w:val="21"/>
                <w:szCs w:val="21"/>
                <w:lang w:val="en"/>
              </w:rPr>
              <w:drawing>
                <wp:inline distT="0" distB="0" distL="0" distR="0" wp14:anchorId="4F767D16" wp14:editId="6B22A2AA">
                  <wp:extent cx="3038475" cy="1999317"/>
                  <wp:effectExtent l="0" t="0" r="0" b="1270"/>
                  <wp:docPr id="29" name="Picture 29" descr="A close up of a hors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Rocking_Horse_shutterstock_6293945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0142" cy="2000414"/>
                          </a:xfrm>
                          <a:prstGeom prst="rect">
                            <a:avLst/>
                          </a:prstGeom>
                        </pic:spPr>
                      </pic:pic>
                    </a:graphicData>
                  </a:graphic>
                </wp:inline>
              </w:drawing>
            </w:r>
          </w:p>
        </w:tc>
      </w:tr>
      <w:tr w:rsidR="00EB5C22" w14:paraId="44AB8CEC" w14:textId="77777777" w:rsidTr="00527C34">
        <w:trPr>
          <w:trHeight w:val="385"/>
        </w:trPr>
        <w:tc>
          <w:tcPr>
            <w:tcW w:w="4508" w:type="dxa"/>
            <w:vAlign w:val="center"/>
          </w:tcPr>
          <w:p w14:paraId="36B728DB" w14:textId="70CE27AE" w:rsidR="00EB5C22" w:rsidRPr="009131BE" w:rsidRDefault="00EB5C22" w:rsidP="00527C34">
            <w:pPr>
              <w:pStyle w:val="Standard"/>
              <w:jc w:val="center"/>
              <w:rPr>
                <w:rFonts w:ascii="Arial" w:hAnsi="Arial" w:cs="Arial"/>
                <w:b/>
                <w:color w:val="333333"/>
                <w:sz w:val="21"/>
                <w:szCs w:val="21"/>
                <w:lang w:val="en"/>
              </w:rPr>
            </w:pPr>
            <w:r w:rsidRPr="009131BE">
              <w:rPr>
                <w:rFonts w:ascii="Arial" w:hAnsi="Arial" w:cs="Arial"/>
                <w:b/>
                <w:i/>
              </w:rPr>
              <w:t>Figure 1</w:t>
            </w:r>
          </w:p>
        </w:tc>
        <w:tc>
          <w:tcPr>
            <w:tcW w:w="4508" w:type="dxa"/>
            <w:vAlign w:val="center"/>
          </w:tcPr>
          <w:p w14:paraId="2BA71A60" w14:textId="62AAA095" w:rsidR="00EB5C22" w:rsidRPr="009131BE" w:rsidRDefault="00EB5C22" w:rsidP="00527C34">
            <w:pPr>
              <w:pStyle w:val="Standard"/>
              <w:jc w:val="center"/>
              <w:rPr>
                <w:rFonts w:ascii="Arial" w:hAnsi="Arial" w:cs="Arial"/>
                <w:b/>
                <w:color w:val="333333"/>
                <w:sz w:val="21"/>
                <w:szCs w:val="21"/>
                <w:lang w:val="en"/>
              </w:rPr>
            </w:pPr>
            <w:r w:rsidRPr="009131BE">
              <w:rPr>
                <w:rFonts w:ascii="Arial" w:hAnsi="Arial" w:cs="Arial"/>
                <w:b/>
                <w:i/>
              </w:rPr>
              <w:t>Figure 2</w:t>
            </w:r>
          </w:p>
        </w:tc>
      </w:tr>
    </w:tbl>
    <w:bookmarkEnd w:id="0"/>
    <w:bookmarkEnd w:id="1"/>
    <w:p w14:paraId="7A70D405" w14:textId="158F87AF" w:rsidR="00D86103" w:rsidRPr="00A54D87" w:rsidRDefault="00527C34" w:rsidP="00D86103">
      <w:pPr>
        <w:pStyle w:val="Standard"/>
        <w:spacing w:afterLines="120" w:after="288"/>
        <w:rPr>
          <w:rFonts w:ascii="Arial" w:hAnsi="Arial" w:cs="Arial"/>
        </w:rPr>
      </w:pPr>
      <w:r>
        <w:rPr>
          <w:rFonts w:ascii="Arial" w:hAnsi="Arial" w:cs="Arial"/>
        </w:rPr>
        <w:br/>
      </w:r>
      <w:r w:rsidR="00D86103">
        <w:rPr>
          <w:rFonts w:ascii="Arial" w:hAnsi="Arial" w:cs="Arial"/>
        </w:rPr>
        <w:t xml:space="preserve">Choose </w:t>
      </w:r>
      <w:r w:rsidR="00D86103" w:rsidRPr="00250016">
        <w:rPr>
          <w:rFonts w:ascii="Arial" w:hAnsi="Arial" w:cs="Arial"/>
          <w:b/>
          <w:iCs/>
        </w:rPr>
        <w:t>one</w:t>
      </w:r>
      <w:r w:rsidR="00D86103" w:rsidRPr="00250016">
        <w:rPr>
          <w:rFonts w:ascii="Arial" w:hAnsi="Arial" w:cs="Arial"/>
          <w:iCs/>
        </w:rPr>
        <w:t xml:space="preserve"> scale of production appropriate to</w:t>
      </w:r>
      <w:r w:rsidR="00D86103" w:rsidRPr="00A54D87">
        <w:rPr>
          <w:rFonts w:ascii="Arial" w:hAnsi="Arial" w:cs="Arial"/>
        </w:rPr>
        <w:t xml:space="preserve"> manufacture </w:t>
      </w:r>
      <w:r w:rsidR="00D86103">
        <w:rPr>
          <w:rFonts w:ascii="Arial" w:hAnsi="Arial" w:cs="Arial"/>
        </w:rPr>
        <w:t xml:space="preserve">the rocking horse in </w:t>
      </w:r>
      <w:r w:rsidR="00D86103" w:rsidRPr="00250016">
        <w:rPr>
          <w:rFonts w:ascii="Arial" w:hAnsi="Arial" w:cs="Arial"/>
          <w:i/>
        </w:rPr>
        <w:t>Figure 1</w:t>
      </w:r>
      <w:r w:rsidR="00D86103">
        <w:rPr>
          <w:rFonts w:ascii="Arial" w:hAnsi="Arial" w:cs="Arial"/>
          <w:i/>
        </w:rPr>
        <w:t xml:space="preserve"> </w:t>
      </w:r>
      <w:r w:rsidR="00D86103">
        <w:rPr>
          <w:rFonts w:ascii="Arial" w:hAnsi="Arial" w:cs="Arial"/>
        </w:rPr>
        <w:t>and explain your choice.</w:t>
      </w:r>
    </w:p>
    <w:p w14:paraId="5582C48B" w14:textId="0252305E" w:rsidR="00D86103" w:rsidRPr="00A54D87" w:rsidRDefault="00D86103" w:rsidP="00D86103">
      <w:pPr>
        <w:pStyle w:val="Standard"/>
        <w:spacing w:afterLines="120" w:after="288"/>
        <w:rPr>
          <w:rFonts w:ascii="Arial" w:hAnsi="Arial" w:cs="Arial"/>
          <w:color w:val="FF0000"/>
        </w:rPr>
      </w:pPr>
      <w:r>
        <w:rPr>
          <w:rFonts w:ascii="Arial" w:hAnsi="Arial" w:cs="Arial"/>
          <w:color w:val="FF0000"/>
        </w:rPr>
        <w:t xml:space="preserve">Batch production: Simple product made up of several component parts which can be produced and repeated using jigs and template or CAD/CAM </w:t>
      </w:r>
      <w:r w:rsidR="00FC1B2B">
        <w:rPr>
          <w:rFonts w:ascii="Arial" w:hAnsi="Arial" w:cs="Arial"/>
          <w:color w:val="FF0000"/>
        </w:rPr>
        <w:t>e.g.</w:t>
      </w:r>
      <w:r>
        <w:rPr>
          <w:rFonts w:ascii="Arial" w:hAnsi="Arial" w:cs="Arial"/>
          <w:color w:val="FF0000"/>
        </w:rPr>
        <w:t xml:space="preserve"> route</w:t>
      </w:r>
      <w:r w:rsidR="00FC1B2B">
        <w:rPr>
          <w:rFonts w:ascii="Arial" w:hAnsi="Arial" w:cs="Arial"/>
          <w:color w:val="FF0000"/>
        </w:rPr>
        <w:t xml:space="preserve">r </w:t>
      </w:r>
      <w:r>
        <w:rPr>
          <w:rFonts w:ascii="Arial" w:hAnsi="Arial" w:cs="Arial"/>
          <w:color w:val="FF0000"/>
        </w:rPr>
        <w:t>/</w:t>
      </w:r>
      <w:r w:rsidR="00FC1B2B">
        <w:rPr>
          <w:rFonts w:ascii="Arial" w:hAnsi="Arial" w:cs="Arial"/>
          <w:color w:val="FF0000"/>
        </w:rPr>
        <w:t xml:space="preserve"> </w:t>
      </w:r>
      <w:r>
        <w:rPr>
          <w:rFonts w:ascii="Arial" w:hAnsi="Arial" w:cs="Arial"/>
          <w:color w:val="FF0000"/>
        </w:rPr>
        <w:t>laser cutter.</w:t>
      </w:r>
    </w:p>
    <w:p w14:paraId="14BAE4BC" w14:textId="77777777" w:rsidR="00D86103" w:rsidRPr="00A54D87" w:rsidRDefault="00D86103" w:rsidP="00D86103">
      <w:pPr>
        <w:pStyle w:val="Standard"/>
        <w:spacing w:afterLines="120" w:after="288"/>
        <w:rPr>
          <w:rFonts w:ascii="Arial" w:hAnsi="Arial" w:cs="Arial"/>
          <w:color w:val="000000"/>
        </w:rPr>
      </w:pPr>
      <w:r w:rsidRPr="00A54D87">
        <w:rPr>
          <w:rFonts w:ascii="Arial" w:hAnsi="Arial" w:cs="Arial"/>
          <w:color w:val="000000"/>
        </w:rPr>
        <w:t xml:space="preserve">Name </w:t>
      </w:r>
      <w:r w:rsidRPr="00A54D87">
        <w:rPr>
          <w:rFonts w:ascii="Arial" w:hAnsi="Arial" w:cs="Arial"/>
          <w:b/>
          <w:iCs/>
          <w:color w:val="000000"/>
        </w:rPr>
        <w:t>one</w:t>
      </w:r>
      <w:r w:rsidRPr="00A54D87">
        <w:rPr>
          <w:rFonts w:ascii="Arial" w:hAnsi="Arial" w:cs="Arial"/>
          <w:b/>
          <w:color w:val="000000"/>
        </w:rPr>
        <w:t xml:space="preserve"> </w:t>
      </w:r>
      <w:r w:rsidRPr="00A54D87">
        <w:rPr>
          <w:rFonts w:ascii="Arial" w:hAnsi="Arial" w:cs="Arial"/>
          <w:color w:val="000000"/>
        </w:rPr>
        <w:t xml:space="preserve">advantage of using </w:t>
      </w:r>
      <w:r>
        <w:rPr>
          <w:rFonts w:ascii="Arial" w:hAnsi="Arial" w:cs="Arial"/>
          <w:color w:val="000000"/>
        </w:rPr>
        <w:t xml:space="preserve">plywood to manufacture the horse in </w:t>
      </w:r>
      <w:r w:rsidRPr="00250016">
        <w:rPr>
          <w:rFonts w:ascii="Arial" w:hAnsi="Arial" w:cs="Arial"/>
          <w:i/>
          <w:color w:val="000000"/>
        </w:rPr>
        <w:t>Figure 1</w:t>
      </w:r>
      <w:r>
        <w:rPr>
          <w:rFonts w:ascii="Arial" w:hAnsi="Arial" w:cs="Arial"/>
          <w:color w:val="000000"/>
        </w:rPr>
        <w:t>.</w:t>
      </w:r>
    </w:p>
    <w:p w14:paraId="60E5CAC6" w14:textId="08E3318F" w:rsidR="00D86103" w:rsidRDefault="00D86103" w:rsidP="00D86103">
      <w:pPr>
        <w:pStyle w:val="Standard"/>
        <w:spacing w:afterLines="120" w:after="288"/>
        <w:rPr>
          <w:rFonts w:ascii="Arial" w:hAnsi="Arial" w:cs="Arial"/>
          <w:iCs/>
          <w:color w:val="FF0000"/>
        </w:rPr>
      </w:pPr>
      <w:r>
        <w:rPr>
          <w:rFonts w:ascii="Arial" w:hAnsi="Arial" w:cs="Arial"/>
          <w:color w:val="FF0000"/>
        </w:rPr>
        <w:t>A</w:t>
      </w:r>
      <w:r w:rsidRPr="00A54D87">
        <w:rPr>
          <w:rFonts w:ascii="Arial" w:hAnsi="Arial" w:cs="Arial"/>
          <w:color w:val="FF0000"/>
        </w:rPr>
        <w:t>dvantages</w:t>
      </w:r>
      <w:r w:rsidRPr="00A54D87">
        <w:rPr>
          <w:rFonts w:ascii="Arial" w:hAnsi="Arial" w:cs="Arial"/>
          <w:iCs/>
          <w:color w:val="FF0000"/>
        </w:rPr>
        <w:t xml:space="preserve">: </w:t>
      </w:r>
      <w:r>
        <w:rPr>
          <w:rFonts w:ascii="Arial" w:hAnsi="Arial" w:cs="Arial"/>
          <w:iCs/>
          <w:color w:val="FF0000"/>
        </w:rPr>
        <w:t>Relatively inexpensive, available in large sheets (no need for joining planks</w:t>
      </w:r>
      <w:r w:rsidR="00FC1B2B">
        <w:rPr>
          <w:rFonts w:ascii="Arial" w:hAnsi="Arial" w:cs="Arial"/>
          <w:iCs/>
          <w:color w:val="FF0000"/>
        </w:rPr>
        <w:t xml:space="preserve"> </w:t>
      </w:r>
      <w:r>
        <w:rPr>
          <w:rFonts w:ascii="Arial" w:hAnsi="Arial" w:cs="Arial"/>
          <w:iCs/>
          <w:color w:val="FF0000"/>
        </w:rPr>
        <w:t>/</w:t>
      </w:r>
      <w:r w:rsidR="00FC1B2B">
        <w:rPr>
          <w:rFonts w:ascii="Arial" w:hAnsi="Arial" w:cs="Arial"/>
          <w:iCs/>
          <w:color w:val="FF0000"/>
        </w:rPr>
        <w:t xml:space="preserve"> </w:t>
      </w:r>
      <w:r>
        <w:rPr>
          <w:rFonts w:ascii="Arial" w:hAnsi="Arial" w:cs="Arial"/>
          <w:iCs/>
          <w:color w:val="FF0000"/>
        </w:rPr>
        <w:t>suited to CAM) consistent finish, stable material, easily finished.</w:t>
      </w:r>
    </w:p>
    <w:p w14:paraId="6AA0FCE5" w14:textId="77777777" w:rsidR="00D86103" w:rsidRPr="00A54D87" w:rsidRDefault="00D86103" w:rsidP="00D86103">
      <w:pPr>
        <w:pStyle w:val="Standard"/>
        <w:spacing w:afterLines="120" w:after="288"/>
        <w:rPr>
          <w:rFonts w:ascii="Arial" w:hAnsi="Arial" w:cs="Arial"/>
        </w:rPr>
      </w:pPr>
      <w:r>
        <w:rPr>
          <w:rFonts w:ascii="Arial" w:hAnsi="Arial" w:cs="Arial"/>
        </w:rPr>
        <w:t xml:space="preserve">Choose </w:t>
      </w:r>
      <w:r w:rsidRPr="00250016">
        <w:rPr>
          <w:rFonts w:ascii="Arial" w:hAnsi="Arial" w:cs="Arial"/>
          <w:b/>
          <w:iCs/>
        </w:rPr>
        <w:t>one</w:t>
      </w:r>
      <w:r w:rsidRPr="00250016">
        <w:rPr>
          <w:rFonts w:ascii="Arial" w:hAnsi="Arial" w:cs="Arial"/>
          <w:iCs/>
        </w:rPr>
        <w:t xml:space="preserve"> scale of production appropriate to</w:t>
      </w:r>
      <w:r w:rsidRPr="00A54D87">
        <w:rPr>
          <w:rFonts w:ascii="Arial" w:hAnsi="Arial" w:cs="Arial"/>
        </w:rPr>
        <w:t xml:space="preserve"> manufacture </w:t>
      </w:r>
      <w:r>
        <w:rPr>
          <w:rFonts w:ascii="Arial" w:hAnsi="Arial" w:cs="Arial"/>
        </w:rPr>
        <w:t xml:space="preserve">the rocking horse in </w:t>
      </w:r>
      <w:r w:rsidRPr="00250016">
        <w:rPr>
          <w:rFonts w:ascii="Arial" w:hAnsi="Arial" w:cs="Arial"/>
          <w:i/>
        </w:rPr>
        <w:t xml:space="preserve">Figure </w:t>
      </w:r>
      <w:r>
        <w:rPr>
          <w:rFonts w:ascii="Arial" w:hAnsi="Arial" w:cs="Arial"/>
          <w:i/>
        </w:rPr>
        <w:t xml:space="preserve">2 </w:t>
      </w:r>
      <w:r>
        <w:rPr>
          <w:rFonts w:ascii="Arial" w:hAnsi="Arial" w:cs="Arial"/>
        </w:rPr>
        <w:t>and explain your choice.</w:t>
      </w:r>
    </w:p>
    <w:p w14:paraId="3D12DDC5" w14:textId="77777777" w:rsidR="00D86103" w:rsidRPr="00A54D87" w:rsidRDefault="00D86103" w:rsidP="00D86103">
      <w:pPr>
        <w:pStyle w:val="Standard"/>
        <w:spacing w:afterLines="120" w:after="288"/>
        <w:rPr>
          <w:rFonts w:ascii="Arial" w:hAnsi="Arial" w:cs="Arial"/>
          <w:color w:val="FF0000"/>
        </w:rPr>
      </w:pPr>
      <w:r>
        <w:rPr>
          <w:rFonts w:ascii="Arial" w:hAnsi="Arial" w:cs="Arial"/>
          <w:color w:val="FF0000"/>
        </w:rPr>
        <w:t>One off or bespoke production: The design is detailed and requires specialist skilled hand manufacturing techniques such as carving and joint making. Manufacture will take time and materials will be costly.</w:t>
      </w:r>
    </w:p>
    <w:p w14:paraId="17D29CB8" w14:textId="77777777" w:rsidR="00D86103" w:rsidRPr="00A54D87" w:rsidRDefault="00D86103" w:rsidP="00D86103">
      <w:pPr>
        <w:pStyle w:val="Standard"/>
        <w:spacing w:afterLines="120" w:after="288"/>
        <w:rPr>
          <w:rFonts w:ascii="Arial" w:hAnsi="Arial" w:cs="Arial"/>
          <w:color w:val="000000"/>
        </w:rPr>
      </w:pPr>
      <w:r w:rsidRPr="00A54D87">
        <w:rPr>
          <w:rFonts w:ascii="Arial" w:hAnsi="Arial" w:cs="Arial"/>
          <w:color w:val="000000"/>
        </w:rPr>
        <w:t xml:space="preserve">Name </w:t>
      </w:r>
      <w:r w:rsidRPr="00A54D87">
        <w:rPr>
          <w:rFonts w:ascii="Arial" w:hAnsi="Arial" w:cs="Arial"/>
          <w:b/>
          <w:iCs/>
          <w:color w:val="000000"/>
        </w:rPr>
        <w:t>one</w:t>
      </w:r>
      <w:r w:rsidRPr="00A54D87">
        <w:rPr>
          <w:rFonts w:ascii="Arial" w:hAnsi="Arial" w:cs="Arial"/>
          <w:b/>
          <w:color w:val="000000"/>
        </w:rPr>
        <w:t xml:space="preserve"> </w:t>
      </w:r>
      <w:r w:rsidRPr="00A54D87">
        <w:rPr>
          <w:rFonts w:ascii="Arial" w:hAnsi="Arial" w:cs="Arial"/>
          <w:color w:val="000000"/>
        </w:rPr>
        <w:t xml:space="preserve">advantage of using </w:t>
      </w:r>
      <w:r>
        <w:rPr>
          <w:rFonts w:ascii="Arial" w:hAnsi="Arial" w:cs="Arial"/>
          <w:color w:val="000000"/>
        </w:rPr>
        <w:t xml:space="preserve">Jelutong wood to manufacture the horse in </w:t>
      </w:r>
      <w:r w:rsidRPr="00250016">
        <w:rPr>
          <w:rFonts w:ascii="Arial" w:hAnsi="Arial" w:cs="Arial"/>
          <w:i/>
          <w:color w:val="000000"/>
        </w:rPr>
        <w:t xml:space="preserve">Figure </w:t>
      </w:r>
      <w:r>
        <w:rPr>
          <w:rFonts w:ascii="Arial" w:hAnsi="Arial" w:cs="Arial"/>
          <w:i/>
          <w:color w:val="000000"/>
        </w:rPr>
        <w:t>2</w:t>
      </w:r>
      <w:r>
        <w:rPr>
          <w:rFonts w:ascii="Arial" w:hAnsi="Arial" w:cs="Arial"/>
          <w:color w:val="000000"/>
        </w:rPr>
        <w:t>.</w:t>
      </w:r>
    </w:p>
    <w:p w14:paraId="05D303A2" w14:textId="77777777" w:rsidR="00D86103" w:rsidRPr="00A54D87" w:rsidRDefault="00D86103" w:rsidP="00D86103">
      <w:pPr>
        <w:pStyle w:val="Standard"/>
        <w:spacing w:afterLines="120" w:after="288"/>
        <w:rPr>
          <w:rFonts w:ascii="Arial" w:hAnsi="Arial" w:cs="Arial"/>
          <w:iCs/>
          <w:color w:val="FF0000"/>
        </w:rPr>
      </w:pPr>
      <w:r>
        <w:rPr>
          <w:rFonts w:ascii="Arial" w:hAnsi="Arial" w:cs="Arial"/>
          <w:color w:val="FF0000"/>
        </w:rPr>
        <w:t>A</w:t>
      </w:r>
      <w:r w:rsidRPr="00A54D87">
        <w:rPr>
          <w:rFonts w:ascii="Arial" w:hAnsi="Arial" w:cs="Arial"/>
          <w:color w:val="FF0000"/>
        </w:rPr>
        <w:t>dvantages</w:t>
      </w:r>
      <w:r w:rsidRPr="00A54D87">
        <w:rPr>
          <w:rFonts w:ascii="Arial" w:hAnsi="Arial" w:cs="Arial"/>
          <w:iCs/>
          <w:color w:val="FF0000"/>
        </w:rPr>
        <w:t xml:space="preserve">: </w:t>
      </w:r>
      <w:r>
        <w:rPr>
          <w:rFonts w:ascii="Arial" w:hAnsi="Arial" w:cs="Arial"/>
          <w:iCs/>
          <w:color w:val="FF0000"/>
        </w:rPr>
        <w:t xml:space="preserve">Easy to carve and shape, takes paint/varnish well. </w:t>
      </w:r>
    </w:p>
    <w:p w14:paraId="0B3F0797" w14:textId="77777777" w:rsidR="00D86103" w:rsidRDefault="00D86103" w:rsidP="00D86103">
      <w:pPr>
        <w:pStyle w:val="Standard"/>
        <w:spacing w:after="120"/>
        <w:rPr>
          <w:rFonts w:ascii="Arial" w:hAnsi="Arial" w:cs="Arial"/>
          <w:b/>
          <w:color w:val="000000"/>
          <w:sz w:val="28"/>
        </w:rPr>
      </w:pPr>
    </w:p>
    <w:p w14:paraId="0C12E601" w14:textId="77777777" w:rsidR="00D86103" w:rsidRDefault="00D86103" w:rsidP="00D86103">
      <w:pPr>
        <w:pStyle w:val="Standard"/>
        <w:spacing w:after="120"/>
        <w:rPr>
          <w:rFonts w:ascii="Arial" w:hAnsi="Arial" w:cs="Arial"/>
          <w:b/>
          <w:color w:val="000000"/>
          <w:sz w:val="28"/>
        </w:rPr>
      </w:pPr>
    </w:p>
    <w:p w14:paraId="4C0E660A" w14:textId="77777777" w:rsidR="00D86103" w:rsidRDefault="00D86103" w:rsidP="00D86103">
      <w:pPr>
        <w:pStyle w:val="Standard"/>
        <w:spacing w:after="120"/>
        <w:rPr>
          <w:rFonts w:ascii="Arial" w:hAnsi="Arial" w:cs="Arial"/>
          <w:b/>
          <w:color w:val="000000"/>
          <w:sz w:val="28"/>
        </w:rPr>
      </w:pPr>
    </w:p>
    <w:p w14:paraId="766F7513" w14:textId="77777777" w:rsidR="00527C34" w:rsidRDefault="00527C34" w:rsidP="00D86103">
      <w:pPr>
        <w:pStyle w:val="Standard"/>
        <w:spacing w:after="120"/>
        <w:rPr>
          <w:rFonts w:ascii="Arial" w:hAnsi="Arial" w:cs="Arial"/>
          <w:b/>
          <w:color w:val="000000"/>
          <w:sz w:val="28"/>
        </w:rPr>
      </w:pPr>
    </w:p>
    <w:p w14:paraId="4BDD25CC" w14:textId="77777777" w:rsidR="00527C34" w:rsidRDefault="00527C34">
      <w:pPr>
        <w:widowControl/>
        <w:suppressAutoHyphens w:val="0"/>
        <w:autoSpaceDN/>
        <w:textAlignment w:val="auto"/>
        <w:rPr>
          <w:rFonts w:ascii="Arial" w:hAnsi="Arial" w:cs="Arial"/>
          <w:b/>
          <w:color w:val="000000"/>
          <w:sz w:val="28"/>
        </w:rPr>
      </w:pPr>
      <w:r>
        <w:rPr>
          <w:rFonts w:ascii="Arial" w:hAnsi="Arial" w:cs="Arial"/>
          <w:b/>
          <w:color w:val="000000"/>
          <w:sz w:val="28"/>
        </w:rPr>
        <w:br w:type="page"/>
      </w:r>
    </w:p>
    <w:p w14:paraId="3C7FB55E" w14:textId="2EDC134C" w:rsidR="00D86103" w:rsidRPr="00A54D87" w:rsidRDefault="00D86103" w:rsidP="00D86103">
      <w:pPr>
        <w:pStyle w:val="Standard"/>
        <w:spacing w:after="120"/>
        <w:rPr>
          <w:rFonts w:ascii="Arial" w:hAnsi="Arial" w:cs="Arial"/>
          <w:color w:val="000000"/>
        </w:rPr>
      </w:pPr>
      <w:r w:rsidRPr="00A54D87">
        <w:rPr>
          <w:rFonts w:ascii="Arial" w:hAnsi="Arial" w:cs="Arial"/>
          <w:b/>
          <w:color w:val="000000"/>
          <w:sz w:val="28"/>
        </w:rPr>
        <w:lastRenderedPageBreak/>
        <w:t>Extension task</w:t>
      </w:r>
    </w:p>
    <w:p w14:paraId="0A5DB87C" w14:textId="1D00658E" w:rsidR="00D86103" w:rsidRDefault="00527C34" w:rsidP="00527C34">
      <w:pPr>
        <w:pStyle w:val="Standard"/>
        <w:spacing w:after="0"/>
        <w:jc w:val="center"/>
        <w:rPr>
          <w:rFonts w:ascii="Arial" w:hAnsi="Arial" w:cs="Arial"/>
          <w:iCs/>
          <w:color w:val="FF0000"/>
        </w:rPr>
      </w:pPr>
      <w:r>
        <w:rPr>
          <w:rFonts w:ascii="Arial" w:hAnsi="Arial" w:cs="Arial"/>
          <w:iCs/>
          <w:noProof/>
          <w:color w:val="FF0000"/>
        </w:rPr>
        <w:drawing>
          <wp:inline distT="0" distB="0" distL="0" distR="0" wp14:anchorId="3344AE29" wp14:editId="080B8B14">
            <wp:extent cx="2743200" cy="2345436"/>
            <wp:effectExtent l="0" t="0" r="0" b="0"/>
            <wp:docPr id="30" name="Picture 30" descr="A close up of a white chair&#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hair_shutterstock_18908911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9658" cy="2350958"/>
                    </a:xfrm>
                    <a:prstGeom prst="rect">
                      <a:avLst/>
                    </a:prstGeom>
                  </pic:spPr>
                </pic:pic>
              </a:graphicData>
            </a:graphic>
          </wp:inline>
        </w:drawing>
      </w:r>
    </w:p>
    <w:p w14:paraId="487B1EA6" w14:textId="633676D2" w:rsidR="00D86103" w:rsidRPr="009131BE" w:rsidRDefault="00D86103" w:rsidP="00FC1B2B">
      <w:pPr>
        <w:pStyle w:val="Standard"/>
        <w:spacing w:afterLines="120" w:after="288"/>
        <w:jc w:val="center"/>
        <w:rPr>
          <w:rFonts w:ascii="Arial" w:hAnsi="Arial" w:cs="Arial"/>
          <w:b/>
          <w:i/>
          <w:iCs/>
        </w:rPr>
      </w:pPr>
      <w:r w:rsidRPr="009131BE">
        <w:rPr>
          <w:rFonts w:ascii="Arial" w:hAnsi="Arial" w:cs="Arial"/>
          <w:b/>
          <w:i/>
          <w:iCs/>
        </w:rPr>
        <w:t>Figure 3</w:t>
      </w:r>
      <w:bookmarkStart w:id="2" w:name="_GoBack"/>
      <w:bookmarkEnd w:id="2"/>
    </w:p>
    <w:p w14:paraId="3653A996" w14:textId="3B794A6E" w:rsidR="00D86103" w:rsidRDefault="00D86103" w:rsidP="00D86103">
      <w:pPr>
        <w:pStyle w:val="Standard"/>
        <w:spacing w:afterLines="120" w:after="288"/>
        <w:rPr>
          <w:rFonts w:ascii="Arial" w:hAnsi="Arial" w:cs="Arial"/>
          <w:iCs/>
        </w:rPr>
      </w:pPr>
      <w:r>
        <w:rPr>
          <w:rFonts w:ascii="Arial" w:hAnsi="Arial" w:cs="Arial"/>
          <w:iCs/>
        </w:rPr>
        <w:t>Look at the rocking chair in Figure 3. It is mass produced and supplied to the customer flat packed. Which aspect of the chair lends itself to sub assembly and why?</w:t>
      </w:r>
    </w:p>
    <w:p w14:paraId="429DACD1" w14:textId="452F5354" w:rsidR="00D86103" w:rsidRDefault="00D86103" w:rsidP="00D86103">
      <w:pPr>
        <w:pStyle w:val="Standard"/>
        <w:spacing w:afterLines="120" w:after="288"/>
        <w:rPr>
          <w:rFonts w:ascii="Arial" w:hAnsi="Arial" w:cs="Arial"/>
          <w:iCs/>
          <w:color w:val="FF0000"/>
        </w:rPr>
      </w:pPr>
      <w:r w:rsidRPr="00000018">
        <w:rPr>
          <w:rFonts w:ascii="Arial" w:hAnsi="Arial" w:cs="Arial"/>
          <w:iCs/>
          <w:color w:val="FF0000"/>
        </w:rPr>
        <w:t>The seat cushion assembly</w:t>
      </w:r>
      <w:r w:rsidR="00FC1B2B">
        <w:rPr>
          <w:rFonts w:ascii="Arial" w:hAnsi="Arial" w:cs="Arial"/>
          <w:iCs/>
          <w:color w:val="FF0000"/>
        </w:rPr>
        <w:t xml:space="preserve"> </w:t>
      </w:r>
      <w:r w:rsidR="0019333E">
        <w:rPr>
          <w:rFonts w:ascii="Arial" w:hAnsi="Arial" w:cs="Arial"/>
          <w:iCs/>
          <w:color w:val="FF0000"/>
        </w:rPr>
        <w:t>– i</w:t>
      </w:r>
      <w:r>
        <w:rPr>
          <w:rFonts w:ascii="Arial" w:hAnsi="Arial" w:cs="Arial"/>
          <w:iCs/>
          <w:color w:val="FF0000"/>
        </w:rPr>
        <w:t>t requires specialist upholstery</w:t>
      </w:r>
      <w:r w:rsidR="0019333E">
        <w:rPr>
          <w:rFonts w:ascii="Arial" w:hAnsi="Arial" w:cs="Arial"/>
          <w:iCs/>
          <w:color w:val="FF0000"/>
        </w:rPr>
        <w:t xml:space="preserve"> </w:t>
      </w:r>
      <w:r>
        <w:rPr>
          <w:rFonts w:ascii="Arial" w:hAnsi="Arial" w:cs="Arial"/>
          <w:iCs/>
          <w:color w:val="FF0000"/>
        </w:rPr>
        <w:t>/</w:t>
      </w:r>
      <w:r w:rsidR="0019333E">
        <w:rPr>
          <w:rFonts w:ascii="Arial" w:hAnsi="Arial" w:cs="Arial"/>
          <w:iCs/>
          <w:color w:val="FF0000"/>
        </w:rPr>
        <w:t xml:space="preserve"> </w:t>
      </w:r>
      <w:r>
        <w:rPr>
          <w:rFonts w:ascii="Arial" w:hAnsi="Arial" w:cs="Arial"/>
          <w:iCs/>
          <w:color w:val="FF0000"/>
        </w:rPr>
        <w:t>sewing skills including fitting zips and sizing foam.</w:t>
      </w:r>
    </w:p>
    <w:p w14:paraId="35FBB926" w14:textId="5B009E2A" w:rsidR="00D86103" w:rsidRDefault="00D86103" w:rsidP="00D86103">
      <w:pPr>
        <w:pStyle w:val="Standard"/>
        <w:spacing w:afterLines="120" w:after="288"/>
        <w:rPr>
          <w:rFonts w:ascii="Arial" w:hAnsi="Arial" w:cs="Arial"/>
          <w:iCs/>
        </w:rPr>
      </w:pPr>
      <w:r>
        <w:rPr>
          <w:rFonts w:ascii="Arial" w:hAnsi="Arial" w:cs="Arial"/>
          <w:iCs/>
        </w:rPr>
        <w:t xml:space="preserve">The chair is assembled using standard hex head bolts. The flat pack includes all fixings as well as an </w:t>
      </w:r>
      <w:r w:rsidR="006463BF">
        <w:rPr>
          <w:rFonts w:ascii="Arial" w:hAnsi="Arial" w:cs="Arial"/>
          <w:iCs/>
        </w:rPr>
        <w:t>A</w:t>
      </w:r>
      <w:r>
        <w:rPr>
          <w:rFonts w:ascii="Arial" w:hAnsi="Arial" w:cs="Arial"/>
          <w:iCs/>
        </w:rPr>
        <w:t xml:space="preserve">llen key and pictorial instructions.  What are the advantages to the manufacturer in supplying the furniture like this? </w:t>
      </w:r>
    </w:p>
    <w:p w14:paraId="14FABDE0" w14:textId="63072E80" w:rsidR="00D86103" w:rsidRPr="00227059" w:rsidRDefault="00D86103" w:rsidP="00D86103">
      <w:pPr>
        <w:pStyle w:val="Standard"/>
        <w:spacing w:afterLines="120" w:after="288"/>
        <w:rPr>
          <w:rFonts w:ascii="Arial" w:hAnsi="Arial" w:cs="Arial"/>
          <w:iCs/>
          <w:color w:val="FF0000"/>
        </w:rPr>
      </w:pPr>
      <w:r w:rsidRPr="00227059">
        <w:rPr>
          <w:rFonts w:ascii="Arial" w:hAnsi="Arial" w:cs="Arial"/>
          <w:iCs/>
          <w:color w:val="FF0000"/>
        </w:rPr>
        <w:t>Not having to assemble the complete product in the factory saves time and money. It saves storage space in the warehouse</w:t>
      </w:r>
      <w:r w:rsidR="002A6AB8">
        <w:rPr>
          <w:rFonts w:ascii="Arial" w:hAnsi="Arial" w:cs="Arial"/>
          <w:iCs/>
          <w:color w:val="FF0000"/>
        </w:rPr>
        <w:t xml:space="preserve"> and during transport</w:t>
      </w:r>
      <w:r w:rsidRPr="00227059">
        <w:rPr>
          <w:rFonts w:ascii="Arial" w:hAnsi="Arial" w:cs="Arial"/>
          <w:iCs/>
          <w:color w:val="FF0000"/>
        </w:rPr>
        <w:t>. Savings may be passed on to the consumer making the product more accessible and desirable. The flat packed product is smaller easier to transport which means that the customer may be inclined to b</w:t>
      </w:r>
      <w:r w:rsidR="007826E1">
        <w:rPr>
          <w:rFonts w:ascii="Arial" w:hAnsi="Arial" w:cs="Arial"/>
          <w:iCs/>
          <w:color w:val="FF0000"/>
        </w:rPr>
        <w:t>u</w:t>
      </w:r>
      <w:r w:rsidRPr="00227059">
        <w:rPr>
          <w:rFonts w:ascii="Arial" w:hAnsi="Arial" w:cs="Arial"/>
          <w:iCs/>
          <w:color w:val="FF0000"/>
        </w:rPr>
        <w:t>y more.</w:t>
      </w:r>
    </w:p>
    <w:p w14:paraId="7252F065" w14:textId="77777777" w:rsidR="00D86103" w:rsidRPr="00A54D87" w:rsidRDefault="00D86103" w:rsidP="00D86103">
      <w:pPr>
        <w:pStyle w:val="Standard"/>
        <w:spacing w:afterLines="120" w:after="288"/>
        <w:rPr>
          <w:rFonts w:ascii="Arial" w:hAnsi="Arial" w:cs="Arial"/>
          <w:iCs/>
          <w:color w:val="FF0000"/>
        </w:rPr>
      </w:pPr>
    </w:p>
    <w:p w14:paraId="72DD5178" w14:textId="77777777" w:rsidR="00D86103" w:rsidRPr="00A54D87" w:rsidRDefault="00D86103" w:rsidP="00D86103">
      <w:pPr>
        <w:rPr>
          <w:rFonts w:ascii="Arial" w:hAnsi="Arial" w:cs="Arial"/>
          <w:b/>
          <w:color w:val="000000"/>
          <w:sz w:val="28"/>
        </w:rPr>
      </w:pPr>
      <w:r w:rsidRPr="00A54D87">
        <w:rPr>
          <w:rFonts w:ascii="Arial" w:hAnsi="Arial" w:cs="Arial"/>
          <w:b/>
          <w:color w:val="000000"/>
          <w:sz w:val="28"/>
        </w:rPr>
        <w:br w:type="page"/>
      </w:r>
    </w:p>
    <w:p w14:paraId="0E6ED7D5" w14:textId="1803BFA4" w:rsidR="00D86103" w:rsidRPr="00A54D87" w:rsidRDefault="00D86103" w:rsidP="00D86103">
      <w:pPr>
        <w:pStyle w:val="Standard"/>
        <w:spacing w:after="113" w:line="240" w:lineRule="auto"/>
        <w:rPr>
          <w:rFonts w:ascii="Arial" w:hAnsi="Arial" w:cs="Arial"/>
          <w:color w:val="000000"/>
        </w:rPr>
      </w:pPr>
      <w:r w:rsidRPr="00A54D87">
        <w:rPr>
          <w:rFonts w:ascii="Arial" w:hAnsi="Arial" w:cs="Arial"/>
          <w:b/>
          <w:color w:val="000000"/>
          <w:sz w:val="28"/>
        </w:rPr>
        <w:lastRenderedPageBreak/>
        <w:t>Task 2</w:t>
      </w:r>
    </w:p>
    <w:p w14:paraId="4D5AAE17" w14:textId="77777777" w:rsidR="00D86103" w:rsidRPr="00A54D87" w:rsidRDefault="00D86103" w:rsidP="00D86103">
      <w:pPr>
        <w:pStyle w:val="Standard"/>
        <w:spacing w:after="113" w:line="240" w:lineRule="auto"/>
        <w:rPr>
          <w:rFonts w:ascii="Arial" w:hAnsi="Arial" w:cs="Arial"/>
          <w:color w:val="000000"/>
        </w:rPr>
      </w:pPr>
      <w:r w:rsidRPr="00A54D87">
        <w:rPr>
          <w:rFonts w:ascii="Arial" w:hAnsi="Arial" w:cs="Arial"/>
          <w:color w:val="000000"/>
        </w:rPr>
        <w:t xml:space="preserve">The billiard table is made from natural timber. </w:t>
      </w:r>
    </w:p>
    <w:p w14:paraId="2AD58C89" w14:textId="77777777" w:rsidR="00D86103" w:rsidRPr="00A54D87" w:rsidRDefault="00D86103" w:rsidP="00D86103">
      <w:pPr>
        <w:pStyle w:val="Standard"/>
        <w:spacing w:after="113" w:line="240" w:lineRule="auto"/>
        <w:jc w:val="center"/>
        <w:rPr>
          <w:rFonts w:ascii="Arial" w:hAnsi="Arial" w:cs="Arial"/>
          <w:color w:val="000000"/>
        </w:rPr>
      </w:pPr>
      <w:r w:rsidRPr="00A54D87">
        <w:rPr>
          <w:rFonts w:ascii="Arial" w:hAnsi="Arial" w:cs="Arial"/>
          <w:noProof/>
          <w:lang w:eastAsia="en-GB"/>
        </w:rPr>
        <w:drawing>
          <wp:inline distT="0" distB="0" distL="0" distR="0" wp14:anchorId="2E7EA026" wp14:editId="6E948B48">
            <wp:extent cx="3802492" cy="1778894"/>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ol table isolated from whites. billiard table"/>
                    <pic:cNvPicPr>
                      <a:picLocks noChangeAspect="1" noChangeArrowheads="1"/>
                    </pic:cNvPicPr>
                  </pic:nvPicPr>
                  <pic:blipFill rotWithShape="1">
                    <a:blip r:embed="rId13" cstate="print">
                      <a:extLst>
                        <a:ext uri="{28A0092B-C50C-407E-A947-70E740481C1C}">
                          <a14:useLocalDpi xmlns:a14="http://schemas.microsoft.com/office/drawing/2010/main"/>
                        </a:ext>
                      </a:extLst>
                    </a:blip>
                    <a:srcRect t="24582" b="4963"/>
                    <a:stretch/>
                  </pic:blipFill>
                  <pic:spPr bwMode="auto">
                    <a:xfrm>
                      <a:off x="0" y="0"/>
                      <a:ext cx="3871962" cy="1811394"/>
                    </a:xfrm>
                    <a:prstGeom prst="rect">
                      <a:avLst/>
                    </a:prstGeom>
                    <a:noFill/>
                    <a:ln>
                      <a:noFill/>
                    </a:ln>
                    <a:extLst>
                      <a:ext uri="{53640926-AAD7-44D8-BBD7-CCE9431645EC}">
                        <a14:shadowObscured xmlns:a14="http://schemas.microsoft.com/office/drawing/2010/main"/>
                      </a:ext>
                    </a:extLst>
                  </pic:spPr>
                </pic:pic>
              </a:graphicData>
            </a:graphic>
          </wp:inline>
        </w:drawing>
      </w:r>
      <w:r w:rsidRPr="00A54D87">
        <w:rPr>
          <w:rFonts w:ascii="Arial" w:hAnsi="Arial" w:cs="Arial"/>
          <w:noProof/>
          <w:lang w:eastAsia="en-GB"/>
        </w:rPr>
        <w:drawing>
          <wp:inline distT="0" distB="0" distL="0" distR="0" wp14:anchorId="0C6F08E1" wp14:editId="4F8E289E">
            <wp:extent cx="1224810" cy="1733384"/>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lliard cue isolated on white background"/>
                    <pic:cNvPicPr>
                      <a:picLocks noChangeAspect="1" noChangeArrowheads="1"/>
                    </pic:cNvPicPr>
                  </pic:nvPicPr>
                  <pic:blipFill>
                    <a:blip r:embed="rId14" cstate="print">
                      <a:extLst>
                        <a:ext uri="{28A0092B-C50C-407E-A947-70E740481C1C}">
                          <a14:useLocalDpi xmlns:a14="http://schemas.microsoft.com/office/drawing/2010/main"/>
                        </a:ext>
                      </a:extLst>
                    </a:blip>
                    <a:stretch>
                      <a:fillRect/>
                    </a:stretch>
                  </pic:blipFill>
                  <pic:spPr bwMode="auto">
                    <a:xfrm>
                      <a:off x="0" y="0"/>
                      <a:ext cx="1248846" cy="1767401"/>
                    </a:xfrm>
                    <a:prstGeom prst="rect">
                      <a:avLst/>
                    </a:prstGeom>
                    <a:noFill/>
                    <a:ln>
                      <a:noFill/>
                    </a:ln>
                  </pic:spPr>
                </pic:pic>
              </a:graphicData>
            </a:graphic>
          </wp:inline>
        </w:drawing>
      </w:r>
    </w:p>
    <w:p w14:paraId="5D7D37FD" w14:textId="77777777" w:rsidR="00D86103" w:rsidRPr="00A54D87" w:rsidRDefault="00D86103" w:rsidP="00D86103">
      <w:pPr>
        <w:pStyle w:val="Standard"/>
        <w:spacing w:after="120"/>
        <w:rPr>
          <w:rFonts w:ascii="Arial" w:hAnsi="Arial" w:cs="Arial"/>
          <w:color w:val="000000"/>
        </w:rPr>
      </w:pPr>
      <w:r w:rsidRPr="00A54D87">
        <w:rPr>
          <w:rFonts w:ascii="Arial" w:hAnsi="Arial" w:cs="Arial"/>
          <w:color w:val="000000"/>
        </w:rPr>
        <w:t xml:space="preserve">Suggest suitable commercial manufacturing techniques for finishing the detail on </w:t>
      </w:r>
      <w:r>
        <w:rPr>
          <w:rFonts w:ascii="Arial" w:hAnsi="Arial" w:cs="Arial"/>
          <w:color w:val="000000"/>
        </w:rPr>
        <w:t xml:space="preserve">sides of </w:t>
      </w:r>
      <w:r w:rsidRPr="00A54D87">
        <w:rPr>
          <w:rFonts w:ascii="Arial" w:hAnsi="Arial" w:cs="Arial"/>
          <w:color w:val="000000"/>
        </w:rPr>
        <w:t xml:space="preserve">the table, and for producing the legs and the cue. </w:t>
      </w:r>
    </w:p>
    <w:p w14:paraId="27D9C50C" w14:textId="77777777" w:rsidR="00D86103" w:rsidRPr="00A54D87" w:rsidRDefault="00D86103" w:rsidP="00D86103">
      <w:pPr>
        <w:pStyle w:val="Standard"/>
        <w:spacing w:after="120"/>
        <w:rPr>
          <w:rFonts w:ascii="Arial" w:hAnsi="Arial" w:cs="Arial"/>
          <w:color w:val="FF0000"/>
        </w:rPr>
      </w:pPr>
      <w:r w:rsidRPr="00A54D87">
        <w:rPr>
          <w:rFonts w:ascii="Arial" w:hAnsi="Arial" w:cs="Arial"/>
          <w:color w:val="FF0000"/>
        </w:rPr>
        <w:t>Routing for the detail around the table, turning for the legs and cue.</w:t>
      </w:r>
    </w:p>
    <w:p w14:paraId="6869128E" w14:textId="77777777" w:rsidR="00D86103" w:rsidRPr="00A54D87" w:rsidRDefault="00D86103" w:rsidP="00D86103">
      <w:pPr>
        <w:pStyle w:val="Standard"/>
        <w:spacing w:after="120"/>
        <w:rPr>
          <w:rFonts w:ascii="Arial" w:hAnsi="Arial" w:cs="Arial"/>
          <w:color w:val="000000"/>
        </w:rPr>
      </w:pPr>
      <w:r w:rsidRPr="00A54D87">
        <w:rPr>
          <w:rFonts w:ascii="Arial" w:hAnsi="Arial" w:cs="Arial"/>
          <w:color w:val="000000"/>
        </w:rPr>
        <w:t>Reason for choice</w:t>
      </w:r>
      <w:r>
        <w:rPr>
          <w:rFonts w:ascii="Arial" w:hAnsi="Arial" w:cs="Arial"/>
          <w:color w:val="000000"/>
        </w:rPr>
        <w:t>:</w:t>
      </w:r>
    </w:p>
    <w:p w14:paraId="21F9D071" w14:textId="77777777" w:rsidR="00D86103" w:rsidRPr="00A54D87" w:rsidRDefault="00D86103" w:rsidP="00D86103">
      <w:pPr>
        <w:pStyle w:val="Standard"/>
        <w:spacing w:after="120"/>
        <w:rPr>
          <w:rFonts w:ascii="Arial" w:hAnsi="Arial" w:cs="Arial"/>
          <w:iCs/>
          <w:color w:val="FF0000"/>
        </w:rPr>
      </w:pPr>
      <w:r>
        <w:rPr>
          <w:rFonts w:ascii="Arial" w:hAnsi="Arial" w:cs="Arial"/>
          <w:iCs/>
          <w:color w:val="FF0000"/>
        </w:rPr>
        <w:t>R</w:t>
      </w:r>
      <w:r w:rsidRPr="00A54D87">
        <w:rPr>
          <w:rFonts w:ascii="Arial" w:hAnsi="Arial" w:cs="Arial"/>
          <w:iCs/>
          <w:color w:val="FF0000"/>
        </w:rPr>
        <w:t xml:space="preserve">outers </w:t>
      </w:r>
      <w:r>
        <w:rPr>
          <w:rFonts w:ascii="Arial" w:hAnsi="Arial" w:cs="Arial"/>
          <w:iCs/>
          <w:color w:val="FF0000"/>
        </w:rPr>
        <w:t xml:space="preserve">to </w:t>
      </w:r>
      <w:r w:rsidRPr="00A54D87">
        <w:rPr>
          <w:rFonts w:ascii="Arial" w:hAnsi="Arial" w:cs="Arial"/>
          <w:iCs/>
          <w:color w:val="FF0000"/>
        </w:rPr>
        <w:t>accommodate large sheets, quick, accurate, incorporate extraction to remove harmful dust.</w:t>
      </w:r>
    </w:p>
    <w:p w14:paraId="07BE4663" w14:textId="77777777" w:rsidR="00D86103" w:rsidRPr="00A54D87" w:rsidRDefault="00D86103" w:rsidP="00D86103">
      <w:pPr>
        <w:pStyle w:val="Standard"/>
        <w:spacing w:after="120"/>
        <w:rPr>
          <w:rFonts w:ascii="Arial" w:hAnsi="Arial" w:cs="Arial"/>
          <w:color w:val="FF0000"/>
        </w:rPr>
      </w:pPr>
      <w:r>
        <w:rPr>
          <w:rFonts w:ascii="Arial" w:hAnsi="Arial" w:cs="Arial"/>
          <w:iCs/>
          <w:color w:val="FF0000"/>
        </w:rPr>
        <w:t>L</w:t>
      </w:r>
      <w:r w:rsidRPr="00A54D87">
        <w:rPr>
          <w:rFonts w:ascii="Arial" w:hAnsi="Arial" w:cs="Arial"/>
          <w:iCs/>
          <w:color w:val="FF0000"/>
        </w:rPr>
        <w:t xml:space="preserve">athe </w:t>
      </w:r>
      <w:r>
        <w:rPr>
          <w:rFonts w:ascii="Arial" w:hAnsi="Arial" w:cs="Arial"/>
          <w:iCs/>
          <w:color w:val="FF0000"/>
        </w:rPr>
        <w:t xml:space="preserve">(possibly CNC) </w:t>
      </w:r>
      <w:r w:rsidRPr="00A54D87">
        <w:rPr>
          <w:rFonts w:ascii="Arial" w:hAnsi="Arial" w:cs="Arial"/>
          <w:iCs/>
          <w:color w:val="FF0000"/>
        </w:rPr>
        <w:t>able to accept large and long sizes of wood</w:t>
      </w:r>
      <w:r>
        <w:rPr>
          <w:rFonts w:ascii="Arial" w:hAnsi="Arial" w:cs="Arial"/>
          <w:iCs/>
          <w:color w:val="FF0000"/>
        </w:rPr>
        <w:t>.</w:t>
      </w:r>
    </w:p>
    <w:p w14:paraId="299EF472" w14:textId="77777777" w:rsidR="00D86103" w:rsidRPr="00A54D87" w:rsidRDefault="00D86103" w:rsidP="00D86103">
      <w:pPr>
        <w:pStyle w:val="Standard"/>
        <w:spacing w:after="120"/>
        <w:rPr>
          <w:rFonts w:ascii="Arial" w:hAnsi="Arial" w:cs="Arial"/>
          <w:color w:val="000000"/>
        </w:rPr>
      </w:pPr>
      <w:r w:rsidRPr="00A54D87">
        <w:rPr>
          <w:rFonts w:ascii="Arial" w:hAnsi="Arial" w:cs="Arial"/>
          <w:color w:val="000000"/>
        </w:rPr>
        <w:t>What would be a suitable method of finishing and protecting the table?</w:t>
      </w:r>
      <w:r w:rsidRPr="00A54D87">
        <w:rPr>
          <w:rFonts w:ascii="Arial" w:hAnsi="Arial" w:cs="Arial"/>
        </w:rPr>
        <w:t xml:space="preserve"> </w:t>
      </w:r>
    </w:p>
    <w:p w14:paraId="521480E5" w14:textId="77777777" w:rsidR="00D86103" w:rsidRDefault="00D86103" w:rsidP="00D86103">
      <w:pPr>
        <w:pStyle w:val="Standard"/>
        <w:spacing w:after="120"/>
        <w:rPr>
          <w:rFonts w:ascii="Arial" w:hAnsi="Arial" w:cs="Arial"/>
          <w:iCs/>
          <w:color w:val="FF0000"/>
        </w:rPr>
      </w:pPr>
      <w:r w:rsidRPr="00A54D87">
        <w:rPr>
          <w:rFonts w:ascii="Arial" w:hAnsi="Arial" w:cs="Arial"/>
          <w:color w:val="FF0000"/>
        </w:rPr>
        <w:t xml:space="preserve">Stain and </w:t>
      </w:r>
      <w:r>
        <w:rPr>
          <w:rFonts w:ascii="Arial" w:hAnsi="Arial" w:cs="Arial"/>
          <w:iCs/>
          <w:color w:val="FF0000"/>
        </w:rPr>
        <w:t>v</w:t>
      </w:r>
      <w:r w:rsidRPr="00A54D87">
        <w:rPr>
          <w:rFonts w:ascii="Arial" w:hAnsi="Arial" w:cs="Arial"/>
          <w:iCs/>
          <w:color w:val="FF0000"/>
        </w:rPr>
        <w:t>arnish</w:t>
      </w:r>
      <w:r>
        <w:rPr>
          <w:rFonts w:ascii="Arial" w:hAnsi="Arial" w:cs="Arial"/>
          <w:iCs/>
          <w:color w:val="FF0000"/>
        </w:rPr>
        <w:t xml:space="preserve"> / lacquer</w:t>
      </w:r>
      <w:r w:rsidRPr="00A54D87">
        <w:rPr>
          <w:rFonts w:ascii="Arial" w:hAnsi="Arial" w:cs="Arial"/>
          <w:iCs/>
          <w:color w:val="FF0000"/>
        </w:rPr>
        <w:t>.</w:t>
      </w:r>
      <w:r>
        <w:rPr>
          <w:rFonts w:ascii="Arial" w:hAnsi="Arial" w:cs="Arial"/>
          <w:iCs/>
          <w:color w:val="FF0000"/>
        </w:rPr>
        <w:t xml:space="preserve"> Bespoke polishes may be applied.</w:t>
      </w:r>
    </w:p>
    <w:p w14:paraId="11CED0B3" w14:textId="77777777" w:rsidR="00D86103" w:rsidRPr="00A54D87" w:rsidRDefault="00D86103" w:rsidP="00D86103">
      <w:pPr>
        <w:pStyle w:val="Standard"/>
        <w:spacing w:after="120"/>
        <w:rPr>
          <w:rFonts w:ascii="Arial" w:hAnsi="Arial" w:cs="Arial"/>
          <w:color w:val="000000"/>
        </w:rPr>
      </w:pPr>
      <w:r w:rsidRPr="00A54D87">
        <w:rPr>
          <w:rFonts w:ascii="Arial" w:hAnsi="Arial" w:cs="Arial"/>
          <w:color w:val="000000"/>
        </w:rPr>
        <w:t>Reason for choice</w:t>
      </w:r>
      <w:r>
        <w:rPr>
          <w:rFonts w:ascii="Arial" w:hAnsi="Arial" w:cs="Arial"/>
          <w:color w:val="000000"/>
        </w:rPr>
        <w:t>:</w:t>
      </w:r>
    </w:p>
    <w:p w14:paraId="46292231" w14:textId="07E9F764" w:rsidR="00D86103" w:rsidRPr="00A54D87" w:rsidRDefault="00D86103" w:rsidP="00D86103">
      <w:pPr>
        <w:pStyle w:val="Standard"/>
        <w:spacing w:after="120"/>
        <w:rPr>
          <w:rFonts w:ascii="Arial" w:hAnsi="Arial" w:cs="Arial"/>
          <w:iCs/>
          <w:color w:val="FF0000"/>
        </w:rPr>
      </w:pPr>
      <w:r w:rsidRPr="00A54D87">
        <w:rPr>
          <w:rFonts w:ascii="Arial" w:hAnsi="Arial" w:cs="Arial"/>
          <w:iCs/>
          <w:color w:val="FF0000"/>
        </w:rPr>
        <w:t>Stain to enhance the wood grain, clear varnish, available in gloss or matt finish, for protection</w:t>
      </w:r>
      <w:r w:rsidR="00C507F1">
        <w:rPr>
          <w:rFonts w:ascii="Arial" w:hAnsi="Arial" w:cs="Arial"/>
          <w:iCs/>
          <w:color w:val="FF0000"/>
        </w:rPr>
        <w:t xml:space="preserve"> against knocks and bumps</w:t>
      </w:r>
      <w:r w:rsidRPr="00A54D87">
        <w:rPr>
          <w:rFonts w:ascii="Arial" w:hAnsi="Arial" w:cs="Arial"/>
          <w:iCs/>
          <w:color w:val="FF0000"/>
        </w:rPr>
        <w:t xml:space="preserve">. </w:t>
      </w:r>
    </w:p>
    <w:p w14:paraId="43DBFC1A" w14:textId="141507DE" w:rsidR="00D86103" w:rsidRPr="00A54D87" w:rsidRDefault="00D86103" w:rsidP="00527C34">
      <w:pPr>
        <w:pStyle w:val="Standard"/>
        <w:spacing w:before="240" w:after="120"/>
        <w:rPr>
          <w:rFonts w:ascii="Arial" w:hAnsi="Arial" w:cs="Arial"/>
          <w:color w:val="000000"/>
        </w:rPr>
      </w:pPr>
      <w:r w:rsidRPr="00A54D87">
        <w:rPr>
          <w:rFonts w:ascii="Arial" w:hAnsi="Arial" w:cs="Arial"/>
          <w:b/>
          <w:color w:val="000000"/>
          <w:sz w:val="28"/>
        </w:rPr>
        <w:t>Extension task</w:t>
      </w:r>
    </w:p>
    <w:p w14:paraId="696353C0" w14:textId="77777777" w:rsidR="00D86103" w:rsidRPr="00A54D87" w:rsidRDefault="00D86103" w:rsidP="00D86103">
      <w:pPr>
        <w:pStyle w:val="Standard"/>
        <w:spacing w:after="120"/>
        <w:rPr>
          <w:rFonts w:ascii="Arial" w:hAnsi="Arial" w:cs="Arial"/>
        </w:rPr>
      </w:pPr>
      <w:r w:rsidRPr="00A54D87">
        <w:rPr>
          <w:rFonts w:ascii="Arial" w:hAnsi="Arial" w:cs="Arial"/>
        </w:rPr>
        <w:t>The wooden clock has been commercially made.</w:t>
      </w:r>
    </w:p>
    <w:p w14:paraId="2290D294" w14:textId="77777777" w:rsidR="00D86103" w:rsidRPr="00A54D87" w:rsidRDefault="00D86103" w:rsidP="00D86103">
      <w:pPr>
        <w:pStyle w:val="Standard"/>
        <w:spacing w:after="120"/>
        <w:jc w:val="center"/>
        <w:rPr>
          <w:rFonts w:ascii="Arial" w:hAnsi="Arial" w:cs="Arial"/>
        </w:rPr>
      </w:pPr>
      <w:r w:rsidRPr="00A54D87">
        <w:rPr>
          <w:rFonts w:ascii="Arial" w:hAnsi="Arial" w:cs="Arial"/>
          <w:noProof/>
          <w:lang w:eastAsia="en-GB"/>
        </w:rPr>
        <w:drawing>
          <wp:inline distT="0" distB="0" distL="0" distR="0" wp14:anchorId="13A12E61" wp14:editId="1AF550CF">
            <wp:extent cx="1990808" cy="1327868"/>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rful wooden clock isolated on a white background"/>
                    <pic:cNvPicPr>
                      <a:picLocks noChangeAspect="1" noChangeArrowheads="1"/>
                    </pic:cNvPicPr>
                  </pic:nvPicPr>
                  <pic:blipFill>
                    <a:blip r:embed="rId15" cstate="print">
                      <a:extLst>
                        <a:ext uri="{28A0092B-C50C-407E-A947-70E740481C1C}">
                          <a14:useLocalDpi xmlns:a14="http://schemas.microsoft.com/office/drawing/2010/main"/>
                        </a:ext>
                      </a:extLst>
                    </a:blip>
                    <a:stretch>
                      <a:fillRect/>
                    </a:stretch>
                  </pic:blipFill>
                  <pic:spPr bwMode="auto">
                    <a:xfrm>
                      <a:off x="0" y="0"/>
                      <a:ext cx="2038166" cy="1359456"/>
                    </a:xfrm>
                    <a:prstGeom prst="rect">
                      <a:avLst/>
                    </a:prstGeom>
                    <a:noFill/>
                    <a:ln>
                      <a:noFill/>
                    </a:ln>
                  </pic:spPr>
                </pic:pic>
              </a:graphicData>
            </a:graphic>
          </wp:inline>
        </w:drawing>
      </w:r>
    </w:p>
    <w:p w14:paraId="28EB4BD6" w14:textId="41C09909" w:rsidR="00D86103" w:rsidRPr="00A54D87" w:rsidRDefault="00D86103" w:rsidP="00D86103">
      <w:pPr>
        <w:pStyle w:val="Standard"/>
        <w:spacing w:after="120"/>
        <w:rPr>
          <w:rFonts w:ascii="Arial" w:hAnsi="Arial" w:cs="Arial"/>
        </w:rPr>
      </w:pPr>
      <w:r w:rsidRPr="00A54D87">
        <w:rPr>
          <w:rFonts w:ascii="Arial" w:hAnsi="Arial" w:cs="Arial"/>
        </w:rPr>
        <w:t xml:space="preserve">Why </w:t>
      </w:r>
      <w:r w:rsidR="00C507F1">
        <w:rPr>
          <w:rFonts w:ascii="Arial" w:hAnsi="Arial" w:cs="Arial"/>
        </w:rPr>
        <w:t>have</w:t>
      </w:r>
      <w:r w:rsidRPr="00A54D87">
        <w:rPr>
          <w:rFonts w:ascii="Arial" w:hAnsi="Arial" w:cs="Arial"/>
        </w:rPr>
        <w:t xml:space="preserve"> bright colours been used for the numbers and hands on this clock?</w:t>
      </w:r>
    </w:p>
    <w:p w14:paraId="65C922F0" w14:textId="77777777" w:rsidR="00D86103" w:rsidRPr="00A54D87" w:rsidRDefault="00D86103" w:rsidP="00D86103">
      <w:pPr>
        <w:pStyle w:val="Standard"/>
        <w:spacing w:after="120"/>
        <w:rPr>
          <w:rFonts w:ascii="Arial" w:hAnsi="Arial" w:cs="Arial"/>
          <w:color w:val="FF0000"/>
        </w:rPr>
      </w:pPr>
      <w:r w:rsidRPr="00A54D87">
        <w:rPr>
          <w:rFonts w:ascii="Arial" w:hAnsi="Arial" w:cs="Arial"/>
          <w:iCs/>
          <w:color w:val="FF0000"/>
        </w:rPr>
        <w:t>To make the clock appealing, to highlight the numbers, to make the clock more fun.</w:t>
      </w:r>
    </w:p>
    <w:p w14:paraId="1ABF1595" w14:textId="77777777" w:rsidR="00D86103" w:rsidRPr="00A54D87" w:rsidRDefault="00D86103" w:rsidP="00D86103">
      <w:pPr>
        <w:pStyle w:val="Standard"/>
        <w:spacing w:after="120"/>
        <w:rPr>
          <w:rFonts w:ascii="Arial" w:hAnsi="Arial" w:cs="Arial"/>
          <w:color w:val="000000"/>
        </w:rPr>
      </w:pPr>
      <w:r w:rsidRPr="00A54D87">
        <w:rPr>
          <w:rFonts w:ascii="Arial" w:hAnsi="Arial" w:cs="Arial"/>
          <w:color w:val="000000"/>
        </w:rPr>
        <w:t>What are the risks of using paint on a child's toy?</w:t>
      </w:r>
    </w:p>
    <w:p w14:paraId="2FABA562" w14:textId="77777777" w:rsidR="00D86103" w:rsidRPr="00A54D87" w:rsidRDefault="00D86103" w:rsidP="00D86103">
      <w:pPr>
        <w:pStyle w:val="Standard"/>
        <w:spacing w:after="120"/>
        <w:rPr>
          <w:rFonts w:ascii="Arial" w:hAnsi="Arial" w:cs="Arial"/>
          <w:iCs/>
          <w:color w:val="FF0000"/>
        </w:rPr>
      </w:pPr>
      <w:r w:rsidRPr="00A54D87">
        <w:rPr>
          <w:rFonts w:ascii="Arial" w:hAnsi="Arial" w:cs="Arial"/>
          <w:iCs/>
          <w:color w:val="FF0000"/>
        </w:rPr>
        <w:t xml:space="preserve">Younger children might chew </w:t>
      </w:r>
      <w:r>
        <w:rPr>
          <w:rFonts w:ascii="Arial" w:hAnsi="Arial" w:cs="Arial"/>
          <w:iCs/>
          <w:color w:val="FF0000"/>
        </w:rPr>
        <w:t xml:space="preserve">smaller </w:t>
      </w:r>
      <w:r w:rsidRPr="00A54D87">
        <w:rPr>
          <w:rFonts w:ascii="Arial" w:hAnsi="Arial" w:cs="Arial"/>
          <w:iCs/>
          <w:color w:val="FF0000"/>
        </w:rPr>
        <w:t>parts, some paints are toxic.</w:t>
      </w:r>
    </w:p>
    <w:p w14:paraId="66F4798A" w14:textId="77777777" w:rsidR="00D86103" w:rsidRPr="00A54D87" w:rsidRDefault="00D86103" w:rsidP="00D86103">
      <w:pPr>
        <w:pStyle w:val="Standard"/>
        <w:spacing w:after="120"/>
        <w:rPr>
          <w:rFonts w:ascii="Arial" w:hAnsi="Arial" w:cs="Arial"/>
          <w:color w:val="000000"/>
        </w:rPr>
      </w:pPr>
      <w:r w:rsidRPr="00A54D87">
        <w:rPr>
          <w:rFonts w:ascii="Arial" w:hAnsi="Arial" w:cs="Arial"/>
          <w:color w:val="000000"/>
        </w:rPr>
        <w:t>What can the manufacturer do to ensure the clock is safe?</w:t>
      </w:r>
    </w:p>
    <w:p w14:paraId="0E3025E9" w14:textId="73191F35" w:rsidR="00D86103" w:rsidRPr="00C507F1" w:rsidRDefault="00D86103" w:rsidP="00D86103">
      <w:pPr>
        <w:pStyle w:val="Standard"/>
        <w:spacing w:after="120"/>
        <w:rPr>
          <w:rFonts w:ascii="Arial" w:hAnsi="Arial" w:cs="Arial"/>
          <w:iCs/>
          <w:color w:val="FF0000"/>
        </w:rPr>
      </w:pPr>
      <w:r w:rsidRPr="00A54D87">
        <w:rPr>
          <w:rFonts w:ascii="Arial" w:hAnsi="Arial" w:cs="Arial"/>
          <w:iCs/>
          <w:color w:val="FF0000"/>
        </w:rPr>
        <w:t>Ensure all paints are non-toxic, ensure parts are either fixed or not small enough to be swallowed</w:t>
      </w:r>
      <w:r w:rsidR="00C507F1">
        <w:rPr>
          <w:rFonts w:ascii="Arial" w:hAnsi="Arial" w:cs="Arial"/>
          <w:iCs/>
          <w:color w:val="FF0000"/>
        </w:rPr>
        <w:t xml:space="preserve"> or choked on</w:t>
      </w:r>
      <w:r w:rsidRPr="00A54D87">
        <w:rPr>
          <w:rFonts w:ascii="Arial" w:hAnsi="Arial" w:cs="Arial"/>
          <w:iCs/>
          <w:color w:val="FF0000"/>
        </w:rPr>
        <w:t>.</w:t>
      </w:r>
    </w:p>
    <w:sectPr w:rsidR="00D86103" w:rsidRPr="00C507F1" w:rsidSect="00527C34">
      <w:headerReference w:type="default" r:id="rId16"/>
      <w:footerReference w:type="default" r:id="rId17"/>
      <w:pgSz w:w="11906" w:h="16838"/>
      <w:pgMar w:top="1692" w:right="1440" w:bottom="851" w:left="1440" w:header="708"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D77C5" w14:textId="77777777" w:rsidR="009131BE" w:rsidRDefault="009131BE" w:rsidP="005254A7">
      <w:pPr>
        <w:spacing w:after="0" w:line="240" w:lineRule="auto"/>
      </w:pPr>
      <w:r>
        <w:separator/>
      </w:r>
    </w:p>
  </w:endnote>
  <w:endnote w:type="continuationSeparator" w:id="0">
    <w:p w14:paraId="2B3BC202" w14:textId="77777777" w:rsidR="009131BE" w:rsidRDefault="009131BE" w:rsidP="005254A7">
      <w:pPr>
        <w:spacing w:after="0" w:line="240" w:lineRule="auto"/>
      </w:pPr>
      <w:r>
        <w:continuationSeparator/>
      </w:r>
    </w:p>
  </w:endnote>
  <w:endnote w:type="continuationNotice" w:id="1">
    <w:p w14:paraId="3E2AFC23" w14:textId="77777777" w:rsidR="00655631" w:rsidRDefault="006556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1740445"/>
      <w:docPartObj>
        <w:docPartGallery w:val="Page Numbers (Bottom of Page)"/>
        <w:docPartUnique/>
      </w:docPartObj>
    </w:sdtPr>
    <w:sdtEndPr>
      <w:rPr>
        <w:rFonts w:ascii="Arial" w:hAnsi="Arial" w:cs="Arial"/>
        <w:noProof/>
      </w:rPr>
    </w:sdtEndPr>
    <w:sdtContent>
      <w:p w14:paraId="2F98002D" w14:textId="77777777" w:rsidR="009131BE" w:rsidRPr="00904492" w:rsidRDefault="009131BE">
        <w:pPr>
          <w:pStyle w:val="Footer"/>
          <w:jc w:val="right"/>
          <w:rPr>
            <w:rFonts w:ascii="Arial" w:hAnsi="Arial" w:cs="Arial"/>
          </w:rPr>
        </w:pPr>
        <w:r w:rsidRPr="00904492">
          <w:rPr>
            <w:rFonts w:ascii="Arial" w:hAnsi="Arial" w:cs="Arial"/>
          </w:rPr>
          <w:fldChar w:fldCharType="begin"/>
        </w:r>
        <w:r w:rsidRPr="00904492">
          <w:rPr>
            <w:rFonts w:ascii="Arial" w:hAnsi="Arial" w:cs="Arial"/>
          </w:rPr>
          <w:instrText xml:space="preserve"> PAGE   \* MERGEFORMAT </w:instrText>
        </w:r>
        <w:r w:rsidRPr="00904492">
          <w:rPr>
            <w:rFonts w:ascii="Arial" w:hAnsi="Arial" w:cs="Arial"/>
          </w:rPr>
          <w:fldChar w:fldCharType="separate"/>
        </w:r>
        <w:r>
          <w:rPr>
            <w:rFonts w:ascii="Arial" w:hAnsi="Arial" w:cs="Arial"/>
            <w:noProof/>
          </w:rPr>
          <w:t>1</w:t>
        </w:r>
        <w:r w:rsidRPr="00904492">
          <w:rPr>
            <w:rFonts w:ascii="Arial" w:hAnsi="Arial" w:cs="Arial"/>
            <w:noProof/>
          </w:rPr>
          <w:fldChar w:fldCharType="end"/>
        </w:r>
      </w:p>
    </w:sdtContent>
  </w:sdt>
  <w:p w14:paraId="754B8C7F" w14:textId="77777777" w:rsidR="009131BE" w:rsidRDefault="00913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71ED2" w14:textId="77777777" w:rsidR="009131BE" w:rsidRDefault="009131BE" w:rsidP="005254A7">
      <w:pPr>
        <w:spacing w:after="0" w:line="240" w:lineRule="auto"/>
      </w:pPr>
      <w:r>
        <w:separator/>
      </w:r>
    </w:p>
  </w:footnote>
  <w:footnote w:type="continuationSeparator" w:id="0">
    <w:p w14:paraId="0F51C8BA" w14:textId="77777777" w:rsidR="009131BE" w:rsidRDefault="009131BE" w:rsidP="005254A7">
      <w:pPr>
        <w:spacing w:after="0" w:line="240" w:lineRule="auto"/>
      </w:pPr>
      <w:r>
        <w:continuationSeparator/>
      </w:r>
    </w:p>
  </w:footnote>
  <w:footnote w:type="continuationNotice" w:id="1">
    <w:p w14:paraId="41C8F052" w14:textId="77777777" w:rsidR="00655631" w:rsidRDefault="006556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71203" w14:textId="475D2C25" w:rsidR="009131BE" w:rsidRPr="000B21DB" w:rsidRDefault="009131BE" w:rsidP="005254A7">
    <w:pPr>
      <w:pStyle w:val="Header"/>
    </w:pPr>
    <w:r w:rsidRPr="000B21DB">
      <w:rPr>
        <w:noProof/>
        <w:lang w:eastAsia="en-GB"/>
      </w:rPr>
      <w:drawing>
        <wp:anchor distT="0" distB="0" distL="114300" distR="114300" simplePos="0" relativeHeight="251658241" behindDoc="0" locked="0" layoutInCell="1" allowOverlap="1" wp14:anchorId="5C735C7C" wp14:editId="3D8ECAC5">
          <wp:simplePos x="0" y="0"/>
          <wp:positionH relativeFrom="column">
            <wp:posOffset>4040343</wp:posOffset>
          </wp:positionH>
          <wp:positionV relativeFrom="paragraph">
            <wp:posOffset>-84455</wp:posOffset>
          </wp:positionV>
          <wp:extent cx="1730674" cy="415361"/>
          <wp:effectExtent l="0" t="0" r="3175" b="3810"/>
          <wp:wrapNone/>
          <wp:docPr id="39" name="Picture 39"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674" cy="4153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21DB">
      <w:rPr>
        <w:noProof/>
        <w:lang w:eastAsia="en-GB"/>
      </w:rPr>
      <mc:AlternateContent>
        <mc:Choice Requires="wps">
          <w:drawing>
            <wp:anchor distT="0" distB="0" distL="114300" distR="114300" simplePos="0" relativeHeight="251658240" behindDoc="0" locked="0" layoutInCell="1" allowOverlap="1" wp14:anchorId="6F495E55" wp14:editId="0ED974A9">
              <wp:simplePos x="0" y="0"/>
              <wp:positionH relativeFrom="column">
                <wp:posOffset>-923925</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901065"/>
                      </a:xfrm>
                      <a:prstGeom prst="rect">
                        <a:avLst/>
                      </a:prstGeom>
                      <a:solidFill>
                        <a:srgbClr val="453983"/>
                      </a:solidFill>
                      <a:ln>
                        <a:noFill/>
                      </a:ln>
                      <a:extLst/>
                    </wps:spPr>
                    <wps:txbx>
                      <w:txbxContent>
                        <w:p w14:paraId="09CC6C91" w14:textId="7D792A91" w:rsidR="009131BE" w:rsidRPr="00111EC9" w:rsidRDefault="009131BE" w:rsidP="00814B97">
                          <w:pPr>
                            <w:tabs>
                              <w:tab w:val="right" w:pos="426"/>
                            </w:tabs>
                            <w:spacing w:before="440" w:after="240"/>
                            <w:ind w:left="851" w:right="425"/>
                            <w:rPr>
                              <w:color w:val="FFFFFF" w:themeColor="background1"/>
                              <w:sz w:val="30"/>
                              <w:szCs w:val="30"/>
                            </w:rPr>
                          </w:pPr>
                          <w:r w:rsidRPr="00111EC9">
                            <w:rPr>
                              <w:rFonts w:ascii="Arial" w:hAnsi="Arial" w:cs="Arial"/>
                              <w:b/>
                              <w:color w:val="FFFFFF" w:themeColor="background1"/>
                              <w:sz w:val="30"/>
                              <w:szCs w:val="30"/>
                            </w:rPr>
                            <w:t>Homework 4 Material processing and finishing</w:t>
                          </w:r>
                          <w:r w:rsidRPr="00111EC9">
                            <w:rPr>
                              <w:rFonts w:ascii="Arial" w:hAnsi="Arial" w:cs="Arial"/>
                              <w:b/>
                              <w:color w:val="FFFFFF" w:themeColor="background1"/>
                              <w:sz w:val="30"/>
                              <w:szCs w:val="30"/>
                            </w:rPr>
                            <w:br/>
                          </w:r>
                          <w:r w:rsidRPr="00111EC9">
                            <w:rPr>
                              <w:rFonts w:ascii="Arial" w:hAnsi="Arial" w:cs="Arial"/>
                              <w:color w:val="FFFFFF" w:themeColor="background1"/>
                              <w:sz w:val="30"/>
                              <w:szCs w:val="30"/>
                            </w:rPr>
                            <w:t>Unit 6-1 Timbers</w:t>
                          </w:r>
                        </w:p>
                        <w:p w14:paraId="19A1B572" w14:textId="77777777" w:rsidR="009131BE" w:rsidRPr="002739D8" w:rsidRDefault="009131BE"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6F495E55" id="Rectangle 11" o:spid="_x0000_s1026" style="position:absolute;margin-left:-72.75pt;margin-top:-35.3pt;width:596.1pt;height:70.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" fillcolor="#453983" stroked="f">
              <v:textbox>
                <w:txbxContent>
                  <w:p w14:paraId="09CC6C91" w14:textId="7D792A91" w:rsidR="009131BE" w:rsidRPr="00111EC9" w:rsidRDefault="009131BE" w:rsidP="00814B97">
                    <w:pPr>
                      <w:tabs>
                        <w:tab w:val="right" w:pos="426"/>
                      </w:tabs>
                      <w:spacing w:before="440" w:after="240"/>
                      <w:ind w:left="851" w:right="425"/>
                      <w:rPr>
                        <w:color w:val="FFFFFF" w:themeColor="background1"/>
                        <w:sz w:val="30"/>
                        <w:szCs w:val="30"/>
                      </w:rPr>
                    </w:pPr>
                    <w:r w:rsidRPr="00111EC9">
                      <w:rPr>
                        <w:rFonts w:ascii="Arial" w:hAnsi="Arial" w:cs="Arial"/>
                        <w:b/>
                        <w:color w:val="FFFFFF" w:themeColor="background1"/>
                        <w:sz w:val="30"/>
                        <w:szCs w:val="30"/>
                      </w:rPr>
                      <w:t>Homework 4 Material processing and finishing</w:t>
                    </w:r>
                    <w:r w:rsidRPr="00111EC9">
                      <w:rPr>
                        <w:rFonts w:ascii="Arial" w:hAnsi="Arial" w:cs="Arial"/>
                        <w:b/>
                        <w:color w:val="FFFFFF" w:themeColor="background1"/>
                        <w:sz w:val="30"/>
                        <w:szCs w:val="30"/>
                      </w:rPr>
                      <w:br/>
                    </w:r>
                    <w:r w:rsidRPr="00111EC9">
                      <w:rPr>
                        <w:rFonts w:ascii="Arial" w:hAnsi="Arial" w:cs="Arial"/>
                        <w:color w:val="FFFFFF" w:themeColor="background1"/>
                        <w:sz w:val="30"/>
                        <w:szCs w:val="30"/>
                      </w:rPr>
                      <w:t>Unit 6-1 Timbers</w:t>
                    </w:r>
                  </w:p>
                  <w:p w14:paraId="19A1B572" w14:textId="77777777" w:rsidR="009131BE" w:rsidRPr="002739D8" w:rsidRDefault="009131BE"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p>
  <w:p w14:paraId="141AEDEF" w14:textId="7AD1DAE5" w:rsidR="009131BE" w:rsidRPr="00011DA4" w:rsidRDefault="009131BE" w:rsidP="005254A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1E19A5"/>
    <w:multiLevelType w:val="hybridMultilevel"/>
    <w:tmpl w:val="D55A9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32"/>
    <w:rsid w:val="00011DA4"/>
    <w:rsid w:val="000976F1"/>
    <w:rsid w:val="000C2885"/>
    <w:rsid w:val="000C5FCB"/>
    <w:rsid w:val="000E1E16"/>
    <w:rsid w:val="000E43D0"/>
    <w:rsid w:val="00111EC9"/>
    <w:rsid w:val="001121EC"/>
    <w:rsid w:val="001519AA"/>
    <w:rsid w:val="00155E29"/>
    <w:rsid w:val="001607B3"/>
    <w:rsid w:val="00175338"/>
    <w:rsid w:val="001757E4"/>
    <w:rsid w:val="001839CF"/>
    <w:rsid w:val="0019333E"/>
    <w:rsid w:val="001B190F"/>
    <w:rsid w:val="001C4F25"/>
    <w:rsid w:val="001E6D32"/>
    <w:rsid w:val="00231B75"/>
    <w:rsid w:val="00286A52"/>
    <w:rsid w:val="002A6AB8"/>
    <w:rsid w:val="002D494C"/>
    <w:rsid w:val="00312098"/>
    <w:rsid w:val="00316FEA"/>
    <w:rsid w:val="003A056F"/>
    <w:rsid w:val="003A30F2"/>
    <w:rsid w:val="003A5DDA"/>
    <w:rsid w:val="003B01DA"/>
    <w:rsid w:val="003F0995"/>
    <w:rsid w:val="00410268"/>
    <w:rsid w:val="00442E95"/>
    <w:rsid w:val="0048735B"/>
    <w:rsid w:val="004966E1"/>
    <w:rsid w:val="004B1F9C"/>
    <w:rsid w:val="004C109B"/>
    <w:rsid w:val="00507A91"/>
    <w:rsid w:val="00515A59"/>
    <w:rsid w:val="005254A7"/>
    <w:rsid w:val="00526176"/>
    <w:rsid w:val="00527C34"/>
    <w:rsid w:val="00543E1D"/>
    <w:rsid w:val="00573318"/>
    <w:rsid w:val="005E05F1"/>
    <w:rsid w:val="005F0C38"/>
    <w:rsid w:val="00616F72"/>
    <w:rsid w:val="006463BF"/>
    <w:rsid w:val="00655631"/>
    <w:rsid w:val="00746FDF"/>
    <w:rsid w:val="00765016"/>
    <w:rsid w:val="0077431C"/>
    <w:rsid w:val="007826E1"/>
    <w:rsid w:val="00791E1B"/>
    <w:rsid w:val="007E2740"/>
    <w:rsid w:val="008077BC"/>
    <w:rsid w:val="00814B97"/>
    <w:rsid w:val="00826648"/>
    <w:rsid w:val="0084751B"/>
    <w:rsid w:val="00904492"/>
    <w:rsid w:val="009131BE"/>
    <w:rsid w:val="00947D78"/>
    <w:rsid w:val="00995B57"/>
    <w:rsid w:val="009A2A53"/>
    <w:rsid w:val="009F247C"/>
    <w:rsid w:val="00A0113C"/>
    <w:rsid w:val="00A10E2D"/>
    <w:rsid w:val="00A1593A"/>
    <w:rsid w:val="00A238B4"/>
    <w:rsid w:val="00A50F89"/>
    <w:rsid w:val="00AA330D"/>
    <w:rsid w:val="00AD2993"/>
    <w:rsid w:val="00B03192"/>
    <w:rsid w:val="00B0387B"/>
    <w:rsid w:val="00B21854"/>
    <w:rsid w:val="00B62ACF"/>
    <w:rsid w:val="00B705E2"/>
    <w:rsid w:val="00B7679A"/>
    <w:rsid w:val="00BD644A"/>
    <w:rsid w:val="00C22223"/>
    <w:rsid w:val="00C507F1"/>
    <w:rsid w:val="00CF0788"/>
    <w:rsid w:val="00D25AAF"/>
    <w:rsid w:val="00D317FC"/>
    <w:rsid w:val="00D86103"/>
    <w:rsid w:val="00E0228C"/>
    <w:rsid w:val="00E23177"/>
    <w:rsid w:val="00E23BF7"/>
    <w:rsid w:val="00E4563C"/>
    <w:rsid w:val="00E72A10"/>
    <w:rsid w:val="00E86BCE"/>
    <w:rsid w:val="00EB5C22"/>
    <w:rsid w:val="00EB6430"/>
    <w:rsid w:val="00F35FCA"/>
    <w:rsid w:val="00FC1B2B"/>
    <w:rsid w:val="00FD6F0E"/>
    <w:rsid w:val="00FE6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A4BCA5"/>
  <w15:chartTrackingRefBased/>
  <w15:docId w15:val="{9EEF7B1C-9322-4B77-9427-0A0E40AE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103"/>
    <w:pPr>
      <w:widowControl w:val="0"/>
      <w:suppressAutoHyphens/>
      <w:autoSpaceDN w:val="0"/>
      <w:textAlignment w:val="baseline"/>
    </w:pPr>
    <w:rPr>
      <w:rFonts w:ascii="Calibri" w:eastAsia="SimSun" w:hAnsi="Calibri" w:cs="F"/>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WorksheetHeading">
    <w:name w:val="PG Worksheet Heading"/>
    <w:basedOn w:val="Normal"/>
    <w:link w:val="PGWorksheetHeadingChar"/>
    <w:qFormat/>
    <w:rsid w:val="00FE6E64"/>
    <w:pPr>
      <w:widowControl/>
      <w:suppressAutoHyphens w:val="0"/>
      <w:autoSpaceDN/>
      <w:spacing w:after="200" w:line="276" w:lineRule="auto"/>
      <w:textAlignment w:val="auto"/>
    </w:pPr>
    <w:rPr>
      <w:rFonts w:ascii="Arial" w:eastAsiaTheme="minorEastAsia" w:hAnsi="Arial" w:cstheme="minorBidi"/>
      <w:b/>
      <w:noProof/>
      <w:color w:val="000000" w:themeColor="text1"/>
      <w:kern w:val="0"/>
      <w:sz w:val="36"/>
      <w:lang w:eastAsia="en-GB"/>
    </w:rPr>
  </w:style>
  <w:style w:type="character" w:customStyle="1" w:styleId="PGWorksheetHeadingChar">
    <w:name w:val="PG Worksheet Heading Char"/>
    <w:basedOn w:val="DefaultParagraphFont"/>
    <w:link w:val="PGWorksheetHeading"/>
    <w:rsid w:val="00FE6E64"/>
    <w:rPr>
      <w:rFonts w:ascii="Arial" w:eastAsiaTheme="minorEastAsia" w:hAnsi="Arial"/>
      <w:b/>
      <w:noProof/>
      <w:color w:val="000000" w:themeColor="text1"/>
      <w:sz w:val="36"/>
      <w:lang w:eastAsia="en-GB"/>
    </w:rPr>
  </w:style>
  <w:style w:type="paragraph" w:styleId="Header">
    <w:name w:val="header"/>
    <w:basedOn w:val="Normal"/>
    <w:link w:val="HeaderChar"/>
    <w:uiPriority w:val="99"/>
    <w:unhideWhenUsed/>
    <w:rsid w:val="005254A7"/>
    <w:pPr>
      <w:widowControl/>
      <w:tabs>
        <w:tab w:val="center" w:pos="4513"/>
        <w:tab w:val="right" w:pos="9026"/>
      </w:tabs>
      <w:suppressAutoHyphens w:val="0"/>
      <w:autoSpaceDN/>
      <w:spacing w:after="0" w:line="240" w:lineRule="auto"/>
      <w:textAlignment w:val="auto"/>
    </w:pPr>
    <w:rPr>
      <w:rFonts w:asciiTheme="minorHAnsi" w:eastAsiaTheme="minorHAnsi" w:hAnsiTheme="minorHAnsi" w:cstheme="minorBidi"/>
      <w:kern w:val="0"/>
    </w:rPr>
  </w:style>
  <w:style w:type="character" w:customStyle="1" w:styleId="HeaderChar">
    <w:name w:val="Header Char"/>
    <w:basedOn w:val="DefaultParagraphFont"/>
    <w:link w:val="Header"/>
    <w:uiPriority w:val="99"/>
    <w:rsid w:val="005254A7"/>
  </w:style>
  <w:style w:type="paragraph" w:styleId="Footer">
    <w:name w:val="footer"/>
    <w:basedOn w:val="Normal"/>
    <w:link w:val="FooterChar"/>
    <w:uiPriority w:val="99"/>
    <w:unhideWhenUsed/>
    <w:rsid w:val="005254A7"/>
    <w:pPr>
      <w:widowControl/>
      <w:tabs>
        <w:tab w:val="center" w:pos="4513"/>
        <w:tab w:val="right" w:pos="9026"/>
      </w:tabs>
      <w:suppressAutoHyphens w:val="0"/>
      <w:autoSpaceDN/>
      <w:spacing w:after="0" w:line="240" w:lineRule="auto"/>
      <w:textAlignment w:val="auto"/>
    </w:pPr>
    <w:rPr>
      <w:rFonts w:asciiTheme="minorHAnsi" w:eastAsiaTheme="minorHAnsi" w:hAnsiTheme="minorHAnsi" w:cstheme="minorBidi"/>
      <w:kern w:val="0"/>
    </w:rPr>
  </w:style>
  <w:style w:type="character" w:customStyle="1" w:styleId="FooterChar">
    <w:name w:val="Footer Char"/>
    <w:basedOn w:val="DefaultParagraphFont"/>
    <w:link w:val="Footer"/>
    <w:uiPriority w:val="99"/>
    <w:rsid w:val="005254A7"/>
  </w:style>
  <w:style w:type="paragraph" w:styleId="ListParagraph">
    <w:name w:val="List Paragraph"/>
    <w:basedOn w:val="Normal"/>
    <w:uiPriority w:val="34"/>
    <w:rsid w:val="000976F1"/>
    <w:pPr>
      <w:widowControl/>
      <w:suppressAutoHyphens w:val="0"/>
      <w:autoSpaceDN/>
      <w:ind w:left="720"/>
      <w:contextualSpacing/>
      <w:textAlignment w:val="auto"/>
    </w:pPr>
    <w:rPr>
      <w:rFonts w:asciiTheme="minorHAnsi" w:eastAsiaTheme="minorHAnsi" w:hAnsiTheme="minorHAnsi" w:cstheme="minorBidi"/>
      <w:kern w:val="0"/>
    </w:rPr>
  </w:style>
  <w:style w:type="paragraph" w:customStyle="1" w:styleId="Tasknumber">
    <w:name w:val="Task number"/>
    <w:basedOn w:val="Normal"/>
    <w:link w:val="TasknumberChar"/>
    <w:qFormat/>
    <w:rsid w:val="00FE6E64"/>
    <w:pPr>
      <w:widowControl/>
      <w:suppressAutoHyphens w:val="0"/>
      <w:autoSpaceDN/>
      <w:textAlignment w:val="auto"/>
    </w:pPr>
    <w:rPr>
      <w:rFonts w:ascii="Arial" w:eastAsiaTheme="minorHAnsi" w:hAnsi="Arial" w:cs="Arial"/>
      <w:b/>
      <w:color w:val="000000" w:themeColor="text1"/>
      <w:kern w:val="0"/>
      <w:sz w:val="28"/>
    </w:rPr>
  </w:style>
  <w:style w:type="paragraph" w:customStyle="1" w:styleId="Tasktext">
    <w:name w:val="Task text"/>
    <w:basedOn w:val="Normal"/>
    <w:link w:val="TasktextChar"/>
    <w:qFormat/>
    <w:rsid w:val="00FE6E64"/>
    <w:pPr>
      <w:widowControl/>
      <w:suppressAutoHyphens w:val="0"/>
      <w:autoSpaceDN/>
      <w:textAlignment w:val="auto"/>
    </w:pPr>
    <w:rPr>
      <w:rFonts w:ascii="Arial" w:eastAsiaTheme="minorHAnsi" w:hAnsi="Arial" w:cs="Arial"/>
      <w:color w:val="000000" w:themeColor="text1"/>
      <w:kern w:val="0"/>
    </w:rPr>
  </w:style>
  <w:style w:type="character" w:customStyle="1" w:styleId="TasknumberChar">
    <w:name w:val="Task number Char"/>
    <w:basedOn w:val="DefaultParagraphFont"/>
    <w:link w:val="Tasknumber"/>
    <w:rsid w:val="00FE6E64"/>
    <w:rPr>
      <w:rFonts w:ascii="Arial" w:hAnsi="Arial" w:cs="Arial"/>
      <w:b/>
      <w:color w:val="000000" w:themeColor="text1"/>
      <w:sz w:val="28"/>
    </w:rPr>
  </w:style>
  <w:style w:type="paragraph" w:customStyle="1" w:styleId="Taskanswer">
    <w:name w:val="Task answer"/>
    <w:basedOn w:val="Normal"/>
    <w:link w:val="TaskanswerChar"/>
    <w:qFormat/>
    <w:rsid w:val="00616F72"/>
    <w:pPr>
      <w:widowControl/>
      <w:suppressAutoHyphens w:val="0"/>
      <w:autoSpaceDN/>
      <w:textAlignment w:val="auto"/>
    </w:pPr>
    <w:rPr>
      <w:rFonts w:ascii="Arial" w:eastAsiaTheme="minorHAnsi" w:hAnsi="Arial" w:cs="Arial"/>
      <w:color w:val="FF0000"/>
      <w:kern w:val="0"/>
    </w:rPr>
  </w:style>
  <w:style w:type="character" w:customStyle="1" w:styleId="TasktextChar">
    <w:name w:val="Task text Char"/>
    <w:basedOn w:val="DefaultParagraphFont"/>
    <w:link w:val="Tasktext"/>
    <w:rsid w:val="00FE6E64"/>
    <w:rPr>
      <w:rFonts w:ascii="Arial" w:hAnsi="Arial" w:cs="Arial"/>
      <w:color w:val="000000" w:themeColor="text1"/>
    </w:rPr>
  </w:style>
  <w:style w:type="character" w:customStyle="1" w:styleId="TaskanswerChar">
    <w:name w:val="Task answer Char"/>
    <w:basedOn w:val="DefaultParagraphFont"/>
    <w:link w:val="Taskanswer"/>
    <w:rsid w:val="00616F72"/>
    <w:rPr>
      <w:rFonts w:ascii="Arial" w:hAnsi="Arial" w:cs="Arial"/>
      <w:color w:val="FF0000"/>
    </w:rPr>
  </w:style>
  <w:style w:type="paragraph" w:customStyle="1" w:styleId="Standard">
    <w:name w:val="Standard"/>
    <w:rsid w:val="00D86103"/>
    <w:pPr>
      <w:suppressAutoHyphens/>
      <w:autoSpaceDN w:val="0"/>
      <w:textAlignment w:val="baseline"/>
    </w:pPr>
    <w:rPr>
      <w:rFonts w:ascii="Calibri" w:eastAsia="SimSun" w:hAnsi="Calibri" w:cs="F"/>
      <w:kern w:val="3"/>
    </w:rPr>
  </w:style>
  <w:style w:type="table" w:styleId="TableGrid">
    <w:name w:val="Table Grid"/>
    <w:basedOn w:val="TableNormal"/>
    <w:uiPriority w:val="39"/>
    <w:rsid w:val="00EB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4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0" ma:contentTypeDescription="Create a new document." ma:contentTypeScope="" ma:versionID="c4b9e2c0e455e51b0b5566c8c481736b">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7e2b83479773afbe70a8cda7143781fe"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6808E-6465-425F-B624-BB8EFF8B7289}">
  <ds:schemaRefs>
    <ds:schemaRef ds:uri="94dce8ab-38ff-4714-b1ed-1fc5e4d9abd1"/>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1ef05dc5-97a2-498b-bf7c-bd189143a1ff"/>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F82B96D-BA38-4CD4-8FFE-9D3B5A9AF793}">
  <ds:schemaRefs>
    <ds:schemaRef ds:uri="http://schemas.microsoft.com/sharepoint/v3/contenttype/forms"/>
  </ds:schemaRefs>
</ds:datastoreItem>
</file>

<file path=customXml/itemProps3.xml><?xml version="1.0" encoding="utf-8"?>
<ds:datastoreItem xmlns:ds="http://schemas.openxmlformats.org/officeDocument/2006/customXml" ds:itemID="{292E56A6-C85F-4C74-8BA8-A876062FF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2196</TotalTime>
  <Pages>3</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 Online Ltd</dc:creator>
  <cp:keywords/>
  <dc:description/>
  <cp:lastModifiedBy>Andy Gray</cp:lastModifiedBy>
  <cp:revision>35</cp:revision>
  <dcterms:created xsi:type="dcterms:W3CDTF">2017-06-08T15:26:00Z</dcterms:created>
  <dcterms:modified xsi:type="dcterms:W3CDTF">2018-11-30T12:12:00Z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