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B933A" w14:textId="34C52675" w:rsidR="005254A7" w:rsidRPr="003B01DA" w:rsidRDefault="005254A7" w:rsidP="000A149B">
      <w:pPr>
        <w:pStyle w:val="PGWorksheetHeading"/>
        <w:rPr>
          <w:rFonts w:ascii="Arial" w:hAnsi="Arial" w:cs="Arial"/>
          <w:color w:val="auto"/>
          <w:sz w:val="32"/>
        </w:rPr>
      </w:pPr>
      <w:r w:rsidRPr="003B01DA">
        <w:rPr>
          <w:rFonts w:ascii="Arial" w:hAnsi="Arial" w:cs="Arial"/>
          <w:color w:val="FF0000"/>
          <w:sz w:val="32"/>
        </w:rPr>
        <w:t>Answers</w:t>
      </w:r>
    </w:p>
    <w:p w14:paraId="7B5C1832" w14:textId="77777777" w:rsidR="005254A7" w:rsidRPr="003B01DA" w:rsidRDefault="005254A7" w:rsidP="005254A7">
      <w:pPr>
        <w:rPr>
          <w:rFonts w:ascii="Arial" w:hAnsi="Arial" w:cs="Arial"/>
          <w:b/>
          <w:sz w:val="28"/>
        </w:rPr>
      </w:pPr>
      <w:r w:rsidRPr="003B01DA">
        <w:rPr>
          <w:rFonts w:ascii="Arial" w:hAnsi="Arial" w:cs="Arial"/>
          <w:b/>
          <w:sz w:val="28"/>
        </w:rPr>
        <w:t>Task 1</w:t>
      </w:r>
      <w:bookmarkStart w:id="0" w:name="_GoBack"/>
      <w:bookmarkEnd w:id="0"/>
    </w:p>
    <w:p w14:paraId="17192762" w14:textId="3DF146D1" w:rsidR="00D25AAF" w:rsidRPr="0082028C" w:rsidRDefault="00D25AAF" w:rsidP="0082028C">
      <w:pPr>
        <w:pStyle w:val="ListParagraph"/>
        <w:numPr>
          <w:ilvl w:val="0"/>
          <w:numId w:val="3"/>
        </w:numPr>
        <w:ind w:left="350" w:hanging="350"/>
        <w:rPr>
          <w:rFonts w:ascii="Arial" w:hAnsi="Arial" w:cs="Arial"/>
        </w:rPr>
      </w:pPr>
      <w:r w:rsidRPr="0082028C">
        <w:rPr>
          <w:rFonts w:ascii="Arial" w:hAnsi="Arial" w:cs="Arial"/>
        </w:rPr>
        <w:t xml:space="preserve">Car manufacturers are producing new electric </w:t>
      </w:r>
      <w:r w:rsidR="00442E95" w:rsidRPr="0082028C">
        <w:rPr>
          <w:rFonts w:ascii="Arial" w:hAnsi="Arial" w:cs="Arial"/>
        </w:rPr>
        <w:t>vehicles</w:t>
      </w:r>
      <w:r w:rsidRPr="0082028C">
        <w:rPr>
          <w:rFonts w:ascii="Arial" w:hAnsi="Arial" w:cs="Arial"/>
        </w:rPr>
        <w:t xml:space="preserve">. </w:t>
      </w:r>
      <w:r w:rsidR="00D545B4" w:rsidRPr="0082028C">
        <w:rPr>
          <w:rFonts w:ascii="Arial" w:hAnsi="Arial" w:cs="Arial"/>
        </w:rPr>
        <w:t>Over</w:t>
      </w:r>
      <w:r w:rsidR="005A728E" w:rsidRPr="0082028C">
        <w:rPr>
          <w:rFonts w:ascii="Arial" w:hAnsi="Arial" w:cs="Arial"/>
        </w:rPr>
        <w:t xml:space="preserve"> the next 20 years, many nations have vowed to ban the </w:t>
      </w:r>
      <w:r w:rsidRPr="0082028C">
        <w:rPr>
          <w:rFonts w:ascii="Arial" w:hAnsi="Arial" w:cs="Arial"/>
        </w:rPr>
        <w:t>internal combustion engine and the ‘traditional’ motor car.</w:t>
      </w:r>
    </w:p>
    <w:p w14:paraId="3B089FC3" w14:textId="77777777" w:rsidR="001757E4" w:rsidRDefault="001757E4" w:rsidP="0082028C">
      <w:pPr>
        <w:ind w:firstLine="360"/>
        <w:rPr>
          <w:rFonts w:ascii="Arial" w:hAnsi="Arial" w:cs="Arial"/>
        </w:rPr>
      </w:pPr>
      <w:r>
        <w:rPr>
          <w:rFonts w:ascii="Arial" w:hAnsi="Arial" w:cs="Arial"/>
        </w:rPr>
        <w:t>Why is b</w:t>
      </w:r>
      <w:r w:rsidR="00D25AAF">
        <w:rPr>
          <w:rFonts w:ascii="Arial" w:hAnsi="Arial" w:cs="Arial"/>
        </w:rPr>
        <w:t xml:space="preserve">attery technology crucial in the development of </w:t>
      </w:r>
      <w:r w:rsidR="00442E95">
        <w:rPr>
          <w:rFonts w:ascii="Arial" w:hAnsi="Arial" w:cs="Arial"/>
        </w:rPr>
        <w:t>electric vehicles</w:t>
      </w:r>
      <w:r>
        <w:rPr>
          <w:rFonts w:ascii="Arial" w:hAnsi="Arial" w:cs="Arial"/>
        </w:rPr>
        <w:t xml:space="preserve">? </w:t>
      </w:r>
    </w:p>
    <w:p w14:paraId="54E5C86A" w14:textId="3E502DC0" w:rsidR="00D25AAF" w:rsidRPr="001757E4" w:rsidRDefault="001757E4" w:rsidP="0082028C">
      <w:pPr>
        <w:ind w:left="364"/>
        <w:rPr>
          <w:rFonts w:ascii="Arial" w:hAnsi="Arial" w:cs="Arial"/>
          <w:color w:val="FF0000"/>
        </w:rPr>
      </w:pPr>
      <w:r w:rsidRPr="001757E4">
        <w:rPr>
          <w:rFonts w:ascii="Arial" w:hAnsi="Arial" w:cs="Arial"/>
          <w:color w:val="FF0000"/>
        </w:rPr>
        <w:t>C</w:t>
      </w:r>
      <w:r w:rsidR="00D25AAF" w:rsidRPr="001757E4">
        <w:rPr>
          <w:rFonts w:ascii="Arial" w:hAnsi="Arial" w:cs="Arial"/>
          <w:color w:val="FF0000"/>
        </w:rPr>
        <w:t xml:space="preserve">ars need to be able to travel long distances between recharging to make them more appealing. They also need to </w:t>
      </w:r>
      <w:r w:rsidR="00442E95">
        <w:rPr>
          <w:rFonts w:ascii="Arial" w:hAnsi="Arial" w:cs="Arial"/>
          <w:color w:val="FF0000"/>
        </w:rPr>
        <w:t>decrease</w:t>
      </w:r>
      <w:r w:rsidR="00D317FC" w:rsidRPr="001757E4">
        <w:rPr>
          <w:rFonts w:ascii="Arial" w:hAnsi="Arial" w:cs="Arial"/>
          <w:color w:val="FF0000"/>
        </w:rPr>
        <w:t xml:space="preserve"> charging time </w:t>
      </w:r>
      <w:r w:rsidR="00442E95">
        <w:rPr>
          <w:rFonts w:ascii="Arial" w:hAnsi="Arial" w:cs="Arial"/>
          <w:color w:val="FF0000"/>
        </w:rPr>
        <w:t xml:space="preserve">for short distances </w:t>
      </w:r>
      <w:r w:rsidR="00D317FC" w:rsidRPr="001757E4">
        <w:rPr>
          <w:rFonts w:ascii="Arial" w:hAnsi="Arial" w:cs="Arial"/>
          <w:color w:val="FF0000"/>
        </w:rPr>
        <w:t xml:space="preserve">in an effort to be more </w:t>
      </w:r>
      <w:r w:rsidR="00D25AAF" w:rsidRPr="001757E4">
        <w:rPr>
          <w:rFonts w:ascii="Arial" w:hAnsi="Arial" w:cs="Arial"/>
          <w:color w:val="FF0000"/>
        </w:rPr>
        <w:t xml:space="preserve">similar </w:t>
      </w:r>
      <w:r w:rsidR="00D317FC" w:rsidRPr="001757E4">
        <w:rPr>
          <w:rFonts w:ascii="Arial" w:hAnsi="Arial" w:cs="Arial"/>
          <w:color w:val="FF0000"/>
        </w:rPr>
        <w:t>to the time</w:t>
      </w:r>
      <w:r w:rsidR="00D25AAF" w:rsidRPr="001757E4">
        <w:rPr>
          <w:rFonts w:ascii="Arial" w:hAnsi="Arial" w:cs="Arial"/>
          <w:color w:val="FF0000"/>
        </w:rPr>
        <w:t xml:space="preserve"> it takes to fill a petrol tank.</w:t>
      </w:r>
    </w:p>
    <w:p w14:paraId="0E467CC7" w14:textId="4532ED32" w:rsidR="00D455AE" w:rsidRDefault="000D662E" w:rsidP="0082028C">
      <w:pPr>
        <w:pStyle w:val="ListParagraph"/>
        <w:numPr>
          <w:ilvl w:val="0"/>
          <w:numId w:val="3"/>
        </w:numPr>
        <w:ind w:left="350" w:hanging="350"/>
        <w:rPr>
          <w:rFonts w:ascii="Arial" w:hAnsi="Arial" w:cs="Arial"/>
        </w:rPr>
      </w:pPr>
      <w:r>
        <w:rPr>
          <w:rFonts w:ascii="Arial" w:hAnsi="Arial" w:cs="Arial"/>
        </w:rPr>
        <w:t>An e</w:t>
      </w:r>
      <w:r w:rsidR="00D455AE">
        <w:rPr>
          <w:rFonts w:ascii="Arial" w:hAnsi="Arial" w:cs="Arial"/>
        </w:rPr>
        <w:t>lectric car require</w:t>
      </w:r>
      <w:r>
        <w:rPr>
          <w:rFonts w:ascii="Arial" w:hAnsi="Arial" w:cs="Arial"/>
        </w:rPr>
        <w:t>s</w:t>
      </w:r>
      <w:r w:rsidR="00D455AE">
        <w:rPr>
          <w:rFonts w:ascii="Arial" w:hAnsi="Arial" w:cs="Arial"/>
        </w:rPr>
        <w:t xml:space="preserve"> far fewer</w:t>
      </w:r>
      <w:r>
        <w:rPr>
          <w:rFonts w:ascii="Arial" w:hAnsi="Arial" w:cs="Arial"/>
        </w:rPr>
        <w:t xml:space="preserve"> moving parts with no gear box</w:t>
      </w:r>
      <w:r w:rsidR="00D455AE">
        <w:rPr>
          <w:rFonts w:ascii="Arial" w:hAnsi="Arial" w:cs="Arial"/>
        </w:rPr>
        <w:t xml:space="preserve"> and no </w:t>
      </w:r>
      <w:r w:rsidR="00EB410B">
        <w:rPr>
          <w:rFonts w:ascii="Arial" w:hAnsi="Arial" w:cs="Arial"/>
        </w:rPr>
        <w:t>internal</w:t>
      </w:r>
      <w:r w:rsidR="00EB410B">
        <w:rPr>
          <w:rFonts w:ascii="Arial" w:hAnsi="Arial" w:cs="Arial"/>
        </w:rPr>
        <w:br/>
        <w:t xml:space="preserve">combustion </w:t>
      </w:r>
      <w:r>
        <w:rPr>
          <w:rFonts w:ascii="Arial" w:hAnsi="Arial" w:cs="Arial"/>
        </w:rPr>
        <w:t>engine</w:t>
      </w:r>
      <w:r w:rsidR="00D455AE">
        <w:rPr>
          <w:rFonts w:ascii="Arial" w:hAnsi="Arial" w:cs="Arial"/>
        </w:rPr>
        <w:t xml:space="preserve">. </w:t>
      </w:r>
    </w:p>
    <w:p w14:paraId="412D91D8" w14:textId="77777777" w:rsidR="004E168C" w:rsidRDefault="00D455AE" w:rsidP="0082028C">
      <w:pPr>
        <w:ind w:left="709" w:hanging="426"/>
        <w:rPr>
          <w:rFonts w:ascii="Arial" w:hAnsi="Arial" w:cs="Arial"/>
        </w:rPr>
      </w:pPr>
      <w:r>
        <w:rPr>
          <w:rFonts w:ascii="Arial" w:hAnsi="Arial" w:cs="Arial"/>
        </w:rPr>
        <w:t>(a)</w:t>
      </w:r>
      <w:r>
        <w:rPr>
          <w:rFonts w:ascii="Arial" w:hAnsi="Arial" w:cs="Arial"/>
        </w:rPr>
        <w:tab/>
        <w:t>How will the transition from the manufacture of combustion engines and gear trains to electric motors affect employment at car plants?</w:t>
      </w:r>
    </w:p>
    <w:p w14:paraId="0C40E41D" w14:textId="77777777" w:rsidR="00D455AE" w:rsidRPr="00D455AE" w:rsidRDefault="00D455AE" w:rsidP="0082028C">
      <w:pPr>
        <w:ind w:left="709"/>
        <w:rPr>
          <w:rFonts w:ascii="Arial" w:hAnsi="Arial" w:cs="Arial"/>
          <w:color w:val="FF0000"/>
        </w:rPr>
      </w:pPr>
      <w:r>
        <w:rPr>
          <w:rFonts w:ascii="Arial" w:hAnsi="Arial" w:cs="Arial"/>
          <w:color w:val="FF0000"/>
        </w:rPr>
        <w:t xml:space="preserve">Employment is likely to fall in those </w:t>
      </w:r>
      <w:r w:rsidR="0095230C">
        <w:rPr>
          <w:rFonts w:ascii="Arial" w:hAnsi="Arial" w:cs="Arial"/>
          <w:color w:val="FF0000"/>
        </w:rPr>
        <w:t xml:space="preserve">mid-skilled </w:t>
      </w:r>
      <w:r>
        <w:rPr>
          <w:rFonts w:ascii="Arial" w:hAnsi="Arial" w:cs="Arial"/>
          <w:color w:val="FF0000"/>
        </w:rPr>
        <w:t>areas that specialise in the production of engine parts and exhaust systems. Employment may rise in electronics departments.</w:t>
      </w:r>
      <w:r w:rsidR="0095230C">
        <w:rPr>
          <w:rFonts w:ascii="Arial" w:hAnsi="Arial" w:cs="Arial"/>
          <w:color w:val="FF0000"/>
        </w:rPr>
        <w:t xml:space="preserve"> Less complicated manufacturing (with fewer parts) may result in a fall in the number of workers required to assemble vehicles.</w:t>
      </w:r>
    </w:p>
    <w:p w14:paraId="307BDB71" w14:textId="77777777" w:rsidR="00A42189" w:rsidRPr="00D455AE" w:rsidRDefault="00A42189" w:rsidP="0082028C">
      <w:pPr>
        <w:ind w:left="709" w:hanging="426"/>
        <w:rPr>
          <w:rFonts w:ascii="Arial" w:hAnsi="Arial" w:cs="Arial"/>
        </w:rPr>
      </w:pPr>
      <w:r>
        <w:rPr>
          <w:rFonts w:ascii="Arial" w:hAnsi="Arial" w:cs="Arial"/>
        </w:rPr>
        <w:t>(b)</w:t>
      </w:r>
      <w:r>
        <w:rPr>
          <w:rFonts w:ascii="Arial" w:hAnsi="Arial" w:cs="Arial"/>
        </w:rPr>
        <w:tab/>
        <w:t>How might the skill set of a workforce change in vehicle servicing?</w:t>
      </w:r>
    </w:p>
    <w:p w14:paraId="1A9E4CA7" w14:textId="77777777" w:rsidR="00A42189" w:rsidRPr="00D455AE" w:rsidRDefault="00A42189" w:rsidP="0082028C">
      <w:pPr>
        <w:ind w:left="709"/>
        <w:rPr>
          <w:rFonts w:ascii="Arial" w:hAnsi="Arial" w:cs="Arial"/>
          <w:color w:val="FF0000"/>
        </w:rPr>
      </w:pPr>
      <w:r>
        <w:rPr>
          <w:rFonts w:ascii="Arial" w:hAnsi="Arial" w:cs="Arial"/>
          <w:color w:val="FF0000"/>
        </w:rPr>
        <w:t>A vehicle servicing workforce is likely to require extensive retraining in electric motors and the problems they may face with any repairs. Workers who are unable or uninterested in retraining may lose their positions.</w:t>
      </w:r>
    </w:p>
    <w:p w14:paraId="45EF6AE6" w14:textId="77777777" w:rsidR="00F86BDD" w:rsidRDefault="0089484F" w:rsidP="0082028C">
      <w:pPr>
        <w:pStyle w:val="ListParagraph"/>
        <w:numPr>
          <w:ilvl w:val="0"/>
          <w:numId w:val="3"/>
        </w:numPr>
        <w:ind w:left="350" w:hanging="350"/>
        <w:rPr>
          <w:rFonts w:ascii="Arial" w:hAnsi="Arial" w:cs="Arial"/>
        </w:rPr>
      </w:pPr>
      <w:r>
        <w:rPr>
          <w:rFonts w:ascii="Arial" w:hAnsi="Arial" w:cs="Arial"/>
        </w:rPr>
        <w:t>Analyse the graph below. There were approximately 100,000 electric vehicles sold in 2012 worldwide.</w:t>
      </w:r>
    </w:p>
    <w:p w14:paraId="0CE4D74B" w14:textId="77777777" w:rsidR="0089484F" w:rsidRDefault="0089484F" w:rsidP="0082028C">
      <w:pPr>
        <w:ind w:left="336"/>
        <w:rPr>
          <w:rFonts w:ascii="Arial" w:hAnsi="Arial" w:cs="Arial"/>
        </w:rPr>
      </w:pPr>
      <w:r>
        <w:rPr>
          <w:rFonts w:ascii="Arial" w:hAnsi="Arial" w:cs="Arial"/>
        </w:rPr>
        <w:t>Calculate the expected number of electric vehicle sales in 2017 based on the sales figure from 2012 – 2016. Show your working.</w:t>
      </w:r>
    </w:p>
    <w:p w14:paraId="422414A3" w14:textId="77777777" w:rsidR="0089484F" w:rsidRPr="0089484F" w:rsidRDefault="0089484F" w:rsidP="0082028C">
      <w:pPr>
        <w:ind w:left="336"/>
        <w:rPr>
          <w:rFonts w:ascii="Arial" w:hAnsi="Arial" w:cs="Arial"/>
          <w:color w:val="FF0000"/>
        </w:rPr>
      </w:pPr>
      <w:r w:rsidRPr="0089484F">
        <w:rPr>
          <w:rFonts w:ascii="Arial" w:hAnsi="Arial" w:cs="Arial"/>
          <w:color w:val="FF0000"/>
        </w:rPr>
        <w:t xml:space="preserve">Each year increases by the same as the last plus an additional 50,000. 2017 is therefore predicted to </w:t>
      </w:r>
      <w:r w:rsidR="0082028C">
        <w:rPr>
          <w:rFonts w:ascii="Arial" w:hAnsi="Arial" w:cs="Arial"/>
          <w:color w:val="FF0000"/>
        </w:rPr>
        <w:t>increase by 300,000 vehicle sales to</w:t>
      </w:r>
      <w:r w:rsidRPr="0089484F">
        <w:rPr>
          <w:rFonts w:ascii="Arial" w:hAnsi="Arial" w:cs="Arial"/>
          <w:color w:val="FF0000"/>
        </w:rPr>
        <w:t xml:space="preserve"> 1,100,000 </w:t>
      </w:r>
      <w:r w:rsidR="0082028C">
        <w:rPr>
          <w:rFonts w:ascii="Arial" w:hAnsi="Arial" w:cs="Arial"/>
          <w:color w:val="FF0000"/>
        </w:rPr>
        <w:t xml:space="preserve">total </w:t>
      </w:r>
      <w:r w:rsidRPr="0089484F">
        <w:rPr>
          <w:rFonts w:ascii="Arial" w:hAnsi="Arial" w:cs="Arial"/>
          <w:color w:val="FF0000"/>
        </w:rPr>
        <w:t>sales</w:t>
      </w:r>
      <w:r w:rsidR="0082028C">
        <w:rPr>
          <w:rFonts w:ascii="Arial" w:hAnsi="Arial" w:cs="Arial"/>
          <w:color w:val="FF0000"/>
        </w:rPr>
        <w:t>.</w:t>
      </w:r>
    </w:p>
    <w:p w14:paraId="0FD960D3" w14:textId="77777777" w:rsidR="009736B8" w:rsidRDefault="009736B8" w:rsidP="009736B8">
      <w:pPr>
        <w:pStyle w:val="ListParagraph"/>
        <w:spacing w:before="240"/>
        <w:ind w:left="350"/>
        <w:jc w:val="center"/>
        <w:rPr>
          <w:rFonts w:ascii="Arial" w:hAnsi="Arial" w:cs="Arial"/>
          <w:b/>
          <w:sz w:val="28"/>
        </w:rPr>
      </w:pPr>
      <w:r>
        <w:rPr>
          <w:noProof/>
        </w:rPr>
        <w:drawing>
          <wp:inline distT="0" distB="0" distL="0" distR="0" wp14:anchorId="21643F78" wp14:editId="1DE396A4">
            <wp:extent cx="4096328" cy="2447925"/>
            <wp:effectExtent l="0" t="0" r="0" b="0"/>
            <wp:docPr id="8" name="Picture 8" descr="C:\Users\desig\AppData\Roaming\PixelMetrics\CaptureWiz\Temp\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sig\AppData\Roaming\PixelMetrics\CaptureWiz\Temp\1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4528" cy="2476729"/>
                    </a:xfrm>
                    <a:prstGeom prst="rect">
                      <a:avLst/>
                    </a:prstGeom>
                    <a:noFill/>
                    <a:ln>
                      <a:noFill/>
                    </a:ln>
                  </pic:spPr>
                </pic:pic>
              </a:graphicData>
            </a:graphic>
          </wp:inline>
        </w:drawing>
      </w:r>
    </w:p>
    <w:p w14:paraId="27FE4658" w14:textId="30D4BE75" w:rsidR="003F0995" w:rsidRPr="003B01DA" w:rsidRDefault="003F0995" w:rsidP="003F0995">
      <w:pPr>
        <w:rPr>
          <w:rFonts w:ascii="Arial" w:hAnsi="Arial" w:cs="Arial"/>
          <w:b/>
          <w:sz w:val="28"/>
        </w:rPr>
      </w:pPr>
      <w:r w:rsidRPr="003B01DA">
        <w:rPr>
          <w:rFonts w:ascii="Arial" w:hAnsi="Arial" w:cs="Arial"/>
          <w:b/>
          <w:sz w:val="28"/>
        </w:rPr>
        <w:lastRenderedPageBreak/>
        <w:t xml:space="preserve">Task 2 The impact </w:t>
      </w:r>
      <w:r w:rsidR="003B01DA">
        <w:rPr>
          <w:rFonts w:ascii="Arial" w:hAnsi="Arial" w:cs="Arial"/>
          <w:b/>
          <w:sz w:val="28"/>
        </w:rPr>
        <w:t xml:space="preserve">of new technology </w:t>
      </w:r>
      <w:r w:rsidRPr="003B01DA">
        <w:rPr>
          <w:rFonts w:ascii="Arial" w:hAnsi="Arial" w:cs="Arial"/>
          <w:b/>
          <w:sz w:val="28"/>
        </w:rPr>
        <w:t>on enterprise</w:t>
      </w:r>
    </w:p>
    <w:p w14:paraId="60DD6CB7" w14:textId="36771F7D" w:rsidR="003F0995" w:rsidRPr="003B01DA" w:rsidRDefault="003F0995" w:rsidP="00B91B45">
      <w:pPr>
        <w:pStyle w:val="ListParagraph"/>
        <w:numPr>
          <w:ilvl w:val="0"/>
          <w:numId w:val="4"/>
        </w:numPr>
        <w:ind w:left="426" w:hanging="426"/>
        <w:rPr>
          <w:rFonts w:ascii="Arial" w:hAnsi="Arial" w:cs="Arial"/>
        </w:rPr>
      </w:pPr>
      <w:r w:rsidRPr="003B01DA">
        <w:rPr>
          <w:rFonts w:ascii="Arial" w:hAnsi="Arial" w:cs="Arial"/>
        </w:rPr>
        <w:t xml:space="preserve">3D printing technology has been around for over a decade, but it is now starting to become </w:t>
      </w:r>
      <w:r w:rsidR="00442E95">
        <w:rPr>
          <w:rFonts w:ascii="Arial" w:hAnsi="Arial" w:cs="Arial"/>
        </w:rPr>
        <w:t xml:space="preserve">widely </w:t>
      </w:r>
      <w:r w:rsidRPr="003B01DA">
        <w:rPr>
          <w:rFonts w:ascii="Arial" w:hAnsi="Arial" w:cs="Arial"/>
        </w:rPr>
        <w:t>accessible. One day all households may have a 3D printer with the abi</w:t>
      </w:r>
      <w:r w:rsidR="00B0387B">
        <w:rPr>
          <w:rFonts w:ascii="Arial" w:hAnsi="Arial" w:cs="Arial"/>
        </w:rPr>
        <w:t xml:space="preserve">lity to print anything to a similar </w:t>
      </w:r>
      <w:r w:rsidR="009736B8">
        <w:rPr>
          <w:rFonts w:ascii="Arial" w:hAnsi="Arial" w:cs="Arial"/>
        </w:rPr>
        <w:t xml:space="preserve">level of </w:t>
      </w:r>
      <w:r w:rsidR="00B0387B">
        <w:rPr>
          <w:rFonts w:ascii="Arial" w:hAnsi="Arial" w:cs="Arial"/>
        </w:rPr>
        <w:t xml:space="preserve">quality </w:t>
      </w:r>
      <w:r w:rsidRPr="003B01DA">
        <w:rPr>
          <w:rFonts w:ascii="Arial" w:hAnsi="Arial" w:cs="Arial"/>
        </w:rPr>
        <w:t>as current manufacturing standards.</w:t>
      </w:r>
    </w:p>
    <w:p w14:paraId="29A0A503" w14:textId="77777777" w:rsidR="003F0995" w:rsidRPr="003B01DA" w:rsidRDefault="003F0995" w:rsidP="00B91B45">
      <w:pPr>
        <w:ind w:left="426"/>
        <w:rPr>
          <w:rFonts w:ascii="Arial" w:hAnsi="Arial" w:cs="Arial"/>
        </w:rPr>
      </w:pPr>
      <w:r w:rsidRPr="003B01DA">
        <w:rPr>
          <w:rFonts w:ascii="Arial" w:hAnsi="Arial" w:cs="Arial"/>
        </w:rPr>
        <w:t xml:space="preserve">How might 3D printing change the spare parts industry for small </w:t>
      </w:r>
      <w:r w:rsidR="00E23BF7">
        <w:rPr>
          <w:rFonts w:ascii="Arial" w:hAnsi="Arial" w:cs="Arial"/>
        </w:rPr>
        <w:t xml:space="preserve">household </w:t>
      </w:r>
      <w:r w:rsidRPr="003B01DA">
        <w:rPr>
          <w:rFonts w:ascii="Arial" w:hAnsi="Arial" w:cs="Arial"/>
        </w:rPr>
        <w:t>appliances?</w:t>
      </w:r>
    </w:p>
    <w:p w14:paraId="12E73996" w14:textId="77777777" w:rsidR="003F0995" w:rsidRPr="003B01DA" w:rsidRDefault="003F0995" w:rsidP="00B91B45">
      <w:pPr>
        <w:ind w:left="426"/>
        <w:rPr>
          <w:rFonts w:ascii="Arial" w:hAnsi="Arial" w:cs="Arial"/>
          <w:color w:val="FF0000"/>
        </w:rPr>
      </w:pPr>
      <w:r w:rsidRPr="003B01DA">
        <w:rPr>
          <w:rFonts w:ascii="Arial" w:hAnsi="Arial" w:cs="Arial"/>
          <w:color w:val="FF0000"/>
        </w:rPr>
        <w:t>Users may download a spare part printing file for a small fee.</w:t>
      </w:r>
    </w:p>
    <w:p w14:paraId="4B98ECA2" w14:textId="77777777" w:rsidR="003F0995" w:rsidRPr="003B01DA" w:rsidRDefault="003F0995" w:rsidP="00B91B45">
      <w:pPr>
        <w:ind w:left="426"/>
        <w:rPr>
          <w:rFonts w:ascii="Arial" w:hAnsi="Arial" w:cs="Arial"/>
          <w:color w:val="FF0000"/>
        </w:rPr>
      </w:pPr>
      <w:r w:rsidRPr="003B01DA">
        <w:rPr>
          <w:rFonts w:ascii="Arial" w:hAnsi="Arial" w:cs="Arial"/>
          <w:color w:val="FF0000"/>
        </w:rPr>
        <w:t xml:space="preserve">Those without a printer may go to a local shop similar to a key cutter to ask for a part to almost anything, </w:t>
      </w:r>
      <w:r w:rsidR="00515A59">
        <w:rPr>
          <w:rFonts w:ascii="Arial" w:hAnsi="Arial" w:cs="Arial"/>
          <w:color w:val="FF0000"/>
        </w:rPr>
        <w:t xml:space="preserve">receive a </w:t>
      </w:r>
      <w:r w:rsidRPr="003B01DA">
        <w:rPr>
          <w:rFonts w:ascii="Arial" w:hAnsi="Arial" w:cs="Arial"/>
          <w:color w:val="FF0000"/>
        </w:rPr>
        <w:t xml:space="preserve">print </w:t>
      </w:r>
      <w:r w:rsidR="001607B3">
        <w:rPr>
          <w:rFonts w:ascii="Arial" w:hAnsi="Arial" w:cs="Arial"/>
          <w:color w:val="FF0000"/>
        </w:rPr>
        <w:t>ou</w:t>
      </w:r>
      <w:r w:rsidRPr="003B01DA">
        <w:rPr>
          <w:rFonts w:ascii="Arial" w:hAnsi="Arial" w:cs="Arial"/>
          <w:color w:val="FF0000"/>
        </w:rPr>
        <w:t>t, go home and install it.</w:t>
      </w:r>
    </w:p>
    <w:p w14:paraId="44BAE515" w14:textId="7EFF748C" w:rsidR="003F0995" w:rsidRPr="003B01DA" w:rsidRDefault="003F0995" w:rsidP="00B91B45">
      <w:pPr>
        <w:ind w:left="426"/>
        <w:rPr>
          <w:rFonts w:ascii="Arial" w:hAnsi="Arial" w:cs="Arial"/>
          <w:color w:val="FF0000"/>
        </w:rPr>
      </w:pPr>
      <w:r w:rsidRPr="003B01DA">
        <w:rPr>
          <w:rFonts w:ascii="Arial" w:hAnsi="Arial" w:cs="Arial"/>
          <w:color w:val="FF0000"/>
        </w:rPr>
        <w:t xml:space="preserve">Product longevity will </w:t>
      </w:r>
      <w:r w:rsidR="00581E9F" w:rsidRPr="003B01DA">
        <w:rPr>
          <w:rFonts w:ascii="Arial" w:hAnsi="Arial" w:cs="Arial"/>
          <w:color w:val="FF0000"/>
        </w:rPr>
        <w:t>increase,</w:t>
      </w:r>
      <w:r w:rsidRPr="003B01DA">
        <w:rPr>
          <w:rFonts w:ascii="Arial" w:hAnsi="Arial" w:cs="Arial"/>
          <w:color w:val="FF0000"/>
        </w:rPr>
        <w:t xml:space="preserve"> and manufactured obsolescence will be more difficult to achieve. Without the need to hold parts in stock for very old appliances, companies can offer lifetime support. People can access perfectly made parts indefinitely.</w:t>
      </w:r>
    </w:p>
    <w:p w14:paraId="50F3357D" w14:textId="77777777" w:rsidR="00B91B45" w:rsidRDefault="00B91B45" w:rsidP="00B91B45">
      <w:pPr>
        <w:pStyle w:val="ListParagraph"/>
        <w:numPr>
          <w:ilvl w:val="0"/>
          <w:numId w:val="4"/>
        </w:numPr>
        <w:ind w:left="426" w:hanging="426"/>
        <w:rPr>
          <w:rFonts w:ascii="Arial" w:hAnsi="Arial" w:cs="Arial"/>
        </w:rPr>
      </w:pPr>
      <w:r w:rsidRPr="00B91B45">
        <w:rPr>
          <w:rFonts w:ascii="Arial" w:hAnsi="Arial" w:cs="Arial"/>
        </w:rPr>
        <w:t xml:space="preserve">Small, privately-owned businesses commonly have limited budgets and finances. </w:t>
      </w:r>
    </w:p>
    <w:p w14:paraId="1D57D49A" w14:textId="77777777" w:rsidR="00B91B45" w:rsidRDefault="003F0995" w:rsidP="00B91B45">
      <w:pPr>
        <w:ind w:left="426"/>
        <w:rPr>
          <w:rFonts w:ascii="Arial" w:hAnsi="Arial" w:cs="Arial"/>
        </w:rPr>
      </w:pPr>
      <w:r w:rsidRPr="00B91B45">
        <w:rPr>
          <w:rFonts w:ascii="Arial" w:hAnsi="Arial" w:cs="Arial"/>
        </w:rPr>
        <w:t xml:space="preserve">How might </w:t>
      </w:r>
      <w:r w:rsidR="00B91B45">
        <w:rPr>
          <w:rFonts w:ascii="Arial" w:hAnsi="Arial" w:cs="Arial"/>
        </w:rPr>
        <w:t xml:space="preserve">these businesses benefit from </w:t>
      </w:r>
      <w:r w:rsidR="0077516B">
        <w:rPr>
          <w:rFonts w:ascii="Arial" w:hAnsi="Arial" w:cs="Arial"/>
        </w:rPr>
        <w:t xml:space="preserve">the latest </w:t>
      </w:r>
      <w:r w:rsidR="00B91B45">
        <w:rPr>
          <w:rFonts w:ascii="Arial" w:hAnsi="Arial" w:cs="Arial"/>
        </w:rPr>
        <w:t xml:space="preserve">print-on-demand and prototyping services provided by </w:t>
      </w:r>
      <w:r w:rsidR="00442E95">
        <w:rPr>
          <w:rFonts w:ascii="Arial" w:hAnsi="Arial" w:cs="Arial"/>
        </w:rPr>
        <w:t>3D printing</w:t>
      </w:r>
      <w:r w:rsidRPr="003B01DA">
        <w:rPr>
          <w:rFonts w:ascii="Arial" w:hAnsi="Arial" w:cs="Arial"/>
        </w:rPr>
        <w:t xml:space="preserve"> </w:t>
      </w:r>
      <w:r w:rsidR="00B91B45">
        <w:rPr>
          <w:rFonts w:ascii="Arial" w:hAnsi="Arial" w:cs="Arial"/>
        </w:rPr>
        <w:t>technology?</w:t>
      </w:r>
    </w:p>
    <w:p w14:paraId="4D83E9C4" w14:textId="77777777" w:rsidR="0077516B" w:rsidRDefault="0077516B" w:rsidP="00B91B45">
      <w:pPr>
        <w:ind w:left="426"/>
        <w:rPr>
          <w:rFonts w:ascii="Arial" w:hAnsi="Arial" w:cs="Arial"/>
          <w:color w:val="FF0000"/>
        </w:rPr>
      </w:pPr>
      <w:r>
        <w:rPr>
          <w:rFonts w:ascii="Arial" w:hAnsi="Arial" w:cs="Arial"/>
          <w:color w:val="FF0000"/>
        </w:rPr>
        <w:t xml:space="preserve">Privately-owned businesses are commonly able to react quickly to changes in technology. 3D printing technology provides a very </w:t>
      </w:r>
      <w:r w:rsidR="004F421A">
        <w:rPr>
          <w:rFonts w:ascii="Arial" w:hAnsi="Arial" w:cs="Arial"/>
          <w:color w:val="FF0000"/>
        </w:rPr>
        <w:t>cost-effective</w:t>
      </w:r>
      <w:r>
        <w:rPr>
          <w:rFonts w:ascii="Arial" w:hAnsi="Arial" w:cs="Arial"/>
          <w:color w:val="FF0000"/>
        </w:rPr>
        <w:t xml:space="preserve"> way of prototyping new products before they are </w:t>
      </w:r>
      <w:r w:rsidR="004F421A">
        <w:rPr>
          <w:rFonts w:ascii="Arial" w:hAnsi="Arial" w:cs="Arial"/>
          <w:color w:val="FF0000"/>
        </w:rPr>
        <w:t xml:space="preserve">manufactured. </w:t>
      </w:r>
    </w:p>
    <w:p w14:paraId="58ABEB87" w14:textId="77777777" w:rsidR="003F0995" w:rsidRDefault="003F0995" w:rsidP="00B91B45">
      <w:pPr>
        <w:ind w:left="426"/>
        <w:rPr>
          <w:rFonts w:ascii="Arial" w:hAnsi="Arial" w:cs="Arial"/>
          <w:color w:val="FF0000"/>
        </w:rPr>
      </w:pPr>
      <w:r w:rsidRPr="003B01DA">
        <w:rPr>
          <w:rFonts w:ascii="Arial" w:hAnsi="Arial" w:cs="Arial"/>
          <w:color w:val="FF0000"/>
        </w:rPr>
        <w:t xml:space="preserve">The repairs industry is </w:t>
      </w:r>
      <w:r w:rsidR="00A1593A">
        <w:rPr>
          <w:rFonts w:ascii="Arial" w:hAnsi="Arial" w:cs="Arial"/>
          <w:color w:val="FF0000"/>
        </w:rPr>
        <w:t>likely</w:t>
      </w:r>
      <w:r w:rsidRPr="003B01DA">
        <w:rPr>
          <w:rFonts w:ascii="Arial" w:hAnsi="Arial" w:cs="Arial"/>
          <w:color w:val="FF0000"/>
        </w:rPr>
        <w:t xml:space="preserve"> to boom. People may be employed to create print files for anything. Small business will emerge to capitalise on a growing market for spare parts.</w:t>
      </w:r>
      <w:r w:rsidR="00FD6F0E">
        <w:rPr>
          <w:rFonts w:ascii="Arial" w:hAnsi="Arial" w:cs="Arial"/>
          <w:color w:val="FF0000"/>
        </w:rPr>
        <w:t xml:space="preserve"> These will all need employees.</w:t>
      </w:r>
    </w:p>
    <w:p w14:paraId="56778663" w14:textId="5CEAFA0A" w:rsidR="00A1593A" w:rsidRDefault="004064AA" w:rsidP="00B91B45">
      <w:pPr>
        <w:pStyle w:val="ListParagraph"/>
        <w:numPr>
          <w:ilvl w:val="0"/>
          <w:numId w:val="4"/>
        </w:numPr>
        <w:ind w:left="426" w:hanging="426"/>
        <w:rPr>
          <w:rFonts w:ascii="Arial" w:hAnsi="Arial" w:cs="Arial"/>
        </w:rPr>
      </w:pPr>
      <w:r>
        <w:rPr>
          <w:rFonts w:ascii="Arial" w:hAnsi="Arial" w:cs="Arial"/>
        </w:rPr>
        <w:t xml:space="preserve">A not-for-profit </w:t>
      </w:r>
      <w:r w:rsidR="00481026">
        <w:rPr>
          <w:rFonts w:ascii="Arial" w:hAnsi="Arial" w:cs="Arial"/>
        </w:rPr>
        <w:t>organisation</w:t>
      </w:r>
      <w:r w:rsidR="007976C3">
        <w:rPr>
          <w:rFonts w:ascii="Arial" w:hAnsi="Arial" w:cs="Arial"/>
        </w:rPr>
        <w:t xml:space="preserve"> called CYBER </w:t>
      </w:r>
      <w:r w:rsidR="00581E9F">
        <w:rPr>
          <w:rFonts w:ascii="Arial" w:hAnsi="Arial" w:cs="Arial"/>
        </w:rPr>
        <w:t>T</w:t>
      </w:r>
      <w:r w:rsidR="007976C3">
        <w:rPr>
          <w:rFonts w:ascii="Arial" w:hAnsi="Arial" w:cs="Arial"/>
        </w:rPr>
        <w:t xml:space="preserve">eam has been started to help make 3D printed orthotics and prosthetics for US war veterans. The company also employ people from the veteran community, including those they are directly </w:t>
      </w:r>
      <w:r w:rsidR="00ED6FC4">
        <w:rPr>
          <w:rFonts w:ascii="Arial" w:hAnsi="Arial" w:cs="Arial"/>
        </w:rPr>
        <w:t>trying to help</w:t>
      </w:r>
      <w:r w:rsidR="007976C3">
        <w:rPr>
          <w:rFonts w:ascii="Arial" w:hAnsi="Arial" w:cs="Arial"/>
        </w:rPr>
        <w:t>.</w:t>
      </w:r>
    </w:p>
    <w:p w14:paraId="426B76D5" w14:textId="09DD019E" w:rsidR="007976C3" w:rsidRPr="007976C3" w:rsidRDefault="007976C3" w:rsidP="007976C3">
      <w:pPr>
        <w:ind w:left="426"/>
        <w:rPr>
          <w:rFonts w:ascii="Arial" w:hAnsi="Arial" w:cs="Arial"/>
        </w:rPr>
      </w:pPr>
      <w:r>
        <w:rPr>
          <w:rFonts w:ascii="Arial" w:hAnsi="Arial" w:cs="Arial"/>
        </w:rPr>
        <w:t>Explain how a not-for-profit organisation differs from a privately-owned business</w:t>
      </w:r>
      <w:r w:rsidR="00581E9F">
        <w:rPr>
          <w:rFonts w:ascii="Arial" w:hAnsi="Arial" w:cs="Arial"/>
        </w:rPr>
        <w:t>.</w:t>
      </w:r>
    </w:p>
    <w:p w14:paraId="2FBA8E50" w14:textId="77777777" w:rsidR="00ED6FC4" w:rsidRPr="00ED6FC4" w:rsidRDefault="00ED6FC4" w:rsidP="00ED6FC4">
      <w:pPr>
        <w:pStyle w:val="ListParagraph"/>
        <w:ind w:left="426"/>
        <w:rPr>
          <w:rFonts w:ascii="Arial" w:hAnsi="Arial" w:cs="Arial"/>
          <w:color w:val="FF0000"/>
        </w:rPr>
      </w:pPr>
      <w:r w:rsidRPr="00ED6FC4">
        <w:rPr>
          <w:rFonts w:ascii="Arial" w:hAnsi="Arial" w:cs="Arial"/>
          <w:color w:val="FF0000"/>
        </w:rPr>
        <w:t>Not-for-profit organisations include charitable groups as well as those that generate their own revenue. Surplus revenues are reinvested back into their own causes. This may include local communities, animal welfare or medical advancement.</w:t>
      </w:r>
      <w:r>
        <w:rPr>
          <w:rFonts w:ascii="Arial" w:hAnsi="Arial" w:cs="Arial"/>
          <w:color w:val="FF0000"/>
        </w:rPr>
        <w:t xml:space="preserve"> </w:t>
      </w:r>
      <w:r w:rsidRPr="00ED6FC4">
        <w:rPr>
          <w:rFonts w:ascii="Arial" w:hAnsi="Arial" w:cs="Arial"/>
          <w:color w:val="FF0000"/>
        </w:rPr>
        <w:t>They do not make private profit for directors, members or shareholders</w:t>
      </w:r>
      <w:r>
        <w:rPr>
          <w:rFonts w:ascii="Arial" w:hAnsi="Arial" w:cs="Arial"/>
          <w:color w:val="FF0000"/>
        </w:rPr>
        <w:t>.</w:t>
      </w:r>
    </w:p>
    <w:p w14:paraId="22F27119" w14:textId="77777777" w:rsidR="00A1593A" w:rsidRPr="00A1593A" w:rsidRDefault="00ED6FC4" w:rsidP="00B91B45">
      <w:pPr>
        <w:ind w:left="426"/>
        <w:rPr>
          <w:rFonts w:ascii="Arial" w:hAnsi="Arial" w:cs="Arial"/>
          <w:color w:val="FF0000"/>
        </w:rPr>
      </w:pPr>
      <w:r>
        <w:rPr>
          <w:rFonts w:ascii="Arial" w:hAnsi="Arial" w:cs="Arial"/>
          <w:color w:val="FF0000"/>
        </w:rPr>
        <w:t>Privately-owned, profit-making companies aim to generate a profit to pay investors</w:t>
      </w:r>
      <w:r w:rsidR="002D4CC2">
        <w:rPr>
          <w:rFonts w:ascii="Arial" w:hAnsi="Arial" w:cs="Arial"/>
          <w:color w:val="FF0000"/>
        </w:rPr>
        <w:t>, employees</w:t>
      </w:r>
      <w:r>
        <w:rPr>
          <w:rFonts w:ascii="Arial" w:hAnsi="Arial" w:cs="Arial"/>
          <w:color w:val="FF0000"/>
        </w:rPr>
        <w:t xml:space="preserve"> and other stakeholders an interest share. Profits can be reinvested into the business </w:t>
      </w:r>
      <w:r w:rsidR="002D4CC2">
        <w:rPr>
          <w:rFonts w:ascii="Arial" w:hAnsi="Arial" w:cs="Arial"/>
          <w:color w:val="FF0000"/>
        </w:rPr>
        <w:t xml:space="preserve">(for example, research and development into new and emerging technologies) </w:t>
      </w:r>
      <w:r>
        <w:rPr>
          <w:rFonts w:ascii="Arial" w:hAnsi="Arial" w:cs="Arial"/>
          <w:color w:val="FF0000"/>
        </w:rPr>
        <w:t xml:space="preserve">in order to generate greater future profits. This can increase the size of the businesses to provide greater employment and </w:t>
      </w:r>
      <w:r w:rsidR="002D4CC2">
        <w:rPr>
          <w:rFonts w:ascii="Arial" w:hAnsi="Arial" w:cs="Arial"/>
          <w:color w:val="FF0000"/>
        </w:rPr>
        <w:t>upskilling</w:t>
      </w:r>
      <w:r>
        <w:rPr>
          <w:rFonts w:ascii="Arial" w:hAnsi="Arial" w:cs="Arial"/>
          <w:color w:val="FF0000"/>
        </w:rPr>
        <w:t xml:space="preserve"> opportunities.</w:t>
      </w:r>
      <w:r w:rsidR="002D4CC2">
        <w:rPr>
          <w:rFonts w:ascii="Arial" w:hAnsi="Arial" w:cs="Arial"/>
          <w:color w:val="FF0000"/>
        </w:rPr>
        <w:t xml:space="preserve"> It also helps incentivise employees to grow the business to further its own good causes.</w:t>
      </w:r>
    </w:p>
    <w:p w14:paraId="49E9A459" w14:textId="77777777" w:rsidR="00A1593A" w:rsidRPr="003B01DA" w:rsidRDefault="00A1593A" w:rsidP="003F0995">
      <w:pPr>
        <w:rPr>
          <w:rFonts w:ascii="Arial" w:hAnsi="Arial" w:cs="Arial"/>
          <w:color w:val="FF0000"/>
        </w:rPr>
      </w:pPr>
    </w:p>
    <w:p w14:paraId="2352C320" w14:textId="77777777" w:rsidR="003F0995" w:rsidRPr="003B01DA" w:rsidRDefault="003F0995" w:rsidP="005254A7">
      <w:pPr>
        <w:rPr>
          <w:rFonts w:ascii="Arial" w:hAnsi="Arial" w:cs="Arial"/>
        </w:rPr>
      </w:pPr>
    </w:p>
    <w:sectPr w:rsidR="003F0995" w:rsidRPr="003B01DA" w:rsidSect="000976F1">
      <w:headerReference w:type="default" r:id="rId11"/>
      <w:footerReference w:type="default" r:id="rId12"/>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15711" w14:textId="77777777" w:rsidR="009C0122" w:rsidRDefault="009C0122" w:rsidP="005254A7">
      <w:pPr>
        <w:spacing w:after="0" w:line="240" w:lineRule="auto"/>
      </w:pPr>
      <w:r>
        <w:separator/>
      </w:r>
    </w:p>
  </w:endnote>
  <w:endnote w:type="continuationSeparator" w:id="0">
    <w:p w14:paraId="7F2284D1" w14:textId="77777777" w:rsidR="009C0122" w:rsidRDefault="009C0122" w:rsidP="0052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163421"/>
      <w:docPartObj>
        <w:docPartGallery w:val="Page Numbers (Bottom of Page)"/>
        <w:docPartUnique/>
      </w:docPartObj>
    </w:sdtPr>
    <w:sdtEndPr>
      <w:rPr>
        <w:rFonts w:ascii="Arial" w:hAnsi="Arial" w:cs="Arial"/>
        <w:noProof/>
      </w:rPr>
    </w:sdtEndPr>
    <w:sdtContent>
      <w:p w14:paraId="1399939E" w14:textId="2E46B82A" w:rsidR="00ED6FC4" w:rsidRPr="00904492" w:rsidRDefault="00ED6FC4">
        <w:pPr>
          <w:pStyle w:val="Footer"/>
          <w:jc w:val="right"/>
          <w:rPr>
            <w:rFonts w:ascii="Arial" w:hAnsi="Arial" w:cs="Arial"/>
          </w:rPr>
        </w:pPr>
        <w:r w:rsidRPr="00904492">
          <w:rPr>
            <w:rFonts w:ascii="Arial" w:hAnsi="Arial" w:cs="Arial"/>
          </w:rPr>
          <w:fldChar w:fldCharType="begin"/>
        </w:r>
        <w:r w:rsidRPr="00904492">
          <w:rPr>
            <w:rFonts w:ascii="Arial" w:hAnsi="Arial" w:cs="Arial"/>
          </w:rPr>
          <w:instrText xml:space="preserve"> PAGE   \* MERGEFORMAT </w:instrText>
        </w:r>
        <w:r w:rsidRPr="00904492">
          <w:rPr>
            <w:rFonts w:ascii="Arial" w:hAnsi="Arial" w:cs="Arial"/>
          </w:rPr>
          <w:fldChar w:fldCharType="separate"/>
        </w:r>
        <w:r w:rsidR="009736B8">
          <w:rPr>
            <w:rFonts w:ascii="Arial" w:hAnsi="Arial" w:cs="Arial"/>
            <w:noProof/>
          </w:rPr>
          <w:t>1</w:t>
        </w:r>
        <w:r w:rsidRPr="00904492">
          <w:rPr>
            <w:rFonts w:ascii="Arial" w:hAnsi="Arial" w:cs="Arial"/>
            <w:noProof/>
          </w:rPr>
          <w:fldChar w:fldCharType="end"/>
        </w:r>
      </w:p>
    </w:sdtContent>
  </w:sdt>
  <w:p w14:paraId="05C0E001" w14:textId="77777777" w:rsidR="00ED6FC4" w:rsidRDefault="00ED6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21F0F" w14:textId="77777777" w:rsidR="009C0122" w:rsidRDefault="009C0122" w:rsidP="005254A7">
      <w:pPr>
        <w:spacing w:after="0" w:line="240" w:lineRule="auto"/>
      </w:pPr>
      <w:r>
        <w:separator/>
      </w:r>
    </w:p>
  </w:footnote>
  <w:footnote w:type="continuationSeparator" w:id="0">
    <w:p w14:paraId="3BFB3ED6" w14:textId="77777777" w:rsidR="009C0122" w:rsidRDefault="009C0122" w:rsidP="0052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D496E" w14:textId="77777777" w:rsidR="00ED6FC4" w:rsidRPr="000B21DB" w:rsidRDefault="00ED6FC4" w:rsidP="005254A7">
    <w:pPr>
      <w:pStyle w:val="Header"/>
    </w:pPr>
    <w:r w:rsidRPr="000B21DB">
      <w:rPr>
        <w:noProof/>
        <w:lang w:eastAsia="en-GB"/>
      </w:rPr>
      <w:drawing>
        <wp:anchor distT="0" distB="0" distL="114300" distR="114300" simplePos="0" relativeHeight="251660288" behindDoc="0" locked="0" layoutInCell="1" allowOverlap="1" wp14:anchorId="72B50443" wp14:editId="25718164">
          <wp:simplePos x="0" y="0"/>
          <wp:positionH relativeFrom="column">
            <wp:posOffset>3850005</wp:posOffset>
          </wp:positionH>
          <wp:positionV relativeFrom="paragraph">
            <wp:posOffset>-163830</wp:posOffset>
          </wp:positionV>
          <wp:extent cx="2095500" cy="502920"/>
          <wp:effectExtent l="0" t="0" r="0" b="0"/>
          <wp:wrapNone/>
          <wp:docPr id="2" name="Picture 2"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0B21DB">
      <w:rPr>
        <w:noProof/>
        <w:lang w:eastAsia="en-GB"/>
      </w:rPr>
      <mc:AlternateContent>
        <mc:Choice Requires="wps">
          <w:drawing>
            <wp:anchor distT="0" distB="0" distL="114300" distR="114300" simplePos="0" relativeHeight="251659264" behindDoc="0" locked="0" layoutInCell="1" allowOverlap="1" wp14:anchorId="0E7DA755" wp14:editId="091C3D66">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2CB7FF">
                          <a:alpha val="98824"/>
                        </a:srgbClr>
                      </a:solidFill>
                      <a:ln>
                        <a:noFill/>
                      </a:ln>
                      <a:extLst/>
                    </wps:spPr>
                    <wps:txbx>
                      <w:txbxContent>
                        <w:p w14:paraId="786C9DE8" w14:textId="77777777" w:rsidR="00ED6FC4" w:rsidRPr="00CD5D79" w:rsidRDefault="00ED6FC4"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Worksheet 1 Industry and enterprise</w:t>
                          </w:r>
                          <w:r>
                            <w:rPr>
                              <w:rFonts w:ascii="Arial" w:hAnsi="Arial" w:cs="Arial"/>
                              <w:b/>
                              <w:color w:val="FFFFFF" w:themeColor="background1"/>
                              <w:sz w:val="32"/>
                              <w:szCs w:val="36"/>
                            </w:rPr>
                            <w:br/>
                          </w:r>
                          <w:r>
                            <w:rPr>
                              <w:rFonts w:ascii="Arial" w:hAnsi="Arial" w:cs="Arial"/>
                              <w:color w:val="FFFFFF" w:themeColor="background1"/>
                              <w:sz w:val="32"/>
                              <w:szCs w:val="36"/>
                            </w:rPr>
                            <w:t>Unit 1 New and emerging technologies</w:t>
                          </w:r>
                        </w:p>
                        <w:p w14:paraId="79F2D366" w14:textId="77777777" w:rsidR="00ED6FC4" w:rsidRPr="002739D8" w:rsidRDefault="00ED6FC4"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0E7DA755" id="Rectangle 11" o:spid="_x0000_s1026" style="position:absolute;margin-left:-72.75pt;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" fillcolor="#2cb7ff" stroked="f">
              <v:fill opacity="64764f"/>
              <v:textbox>
                <w:txbxContent>
                  <w:p w14:paraId="786C9DE8" w14:textId="77777777" w:rsidR="00ED6FC4" w:rsidRPr="00CD5D79" w:rsidRDefault="00ED6FC4"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Worksheet 1 Industry and enterprise</w:t>
                    </w:r>
                    <w:r>
                      <w:rPr>
                        <w:rFonts w:ascii="Arial" w:hAnsi="Arial" w:cs="Arial"/>
                        <w:b/>
                        <w:color w:val="FFFFFF" w:themeColor="background1"/>
                        <w:sz w:val="32"/>
                        <w:szCs w:val="36"/>
                      </w:rPr>
                      <w:br/>
                    </w:r>
                    <w:r>
                      <w:rPr>
                        <w:rFonts w:ascii="Arial" w:hAnsi="Arial" w:cs="Arial"/>
                        <w:color w:val="FFFFFF" w:themeColor="background1"/>
                        <w:sz w:val="32"/>
                        <w:szCs w:val="36"/>
                      </w:rPr>
                      <w:t>Unit 1 New and emerging technologies</w:t>
                    </w:r>
                  </w:p>
                  <w:p w14:paraId="79F2D366" w14:textId="77777777" w:rsidR="00ED6FC4" w:rsidRPr="002739D8" w:rsidRDefault="00ED6FC4"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600700A3" w14:textId="77777777" w:rsidR="00ED6FC4" w:rsidRPr="00011DA4" w:rsidRDefault="00ED6FC4" w:rsidP="005254A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85A91"/>
    <w:multiLevelType w:val="hybridMultilevel"/>
    <w:tmpl w:val="10AC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19289F"/>
    <w:multiLevelType w:val="hybridMultilevel"/>
    <w:tmpl w:val="7A023424"/>
    <w:lvl w:ilvl="0" w:tplc="0F80E1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C06A84"/>
    <w:multiLevelType w:val="hybridMultilevel"/>
    <w:tmpl w:val="10AC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1E19A5"/>
    <w:multiLevelType w:val="hybridMultilevel"/>
    <w:tmpl w:val="D55A9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11DA4"/>
    <w:rsid w:val="00047FCD"/>
    <w:rsid w:val="0007117A"/>
    <w:rsid w:val="000976F1"/>
    <w:rsid w:val="000A149B"/>
    <w:rsid w:val="000C2885"/>
    <w:rsid w:val="000D662E"/>
    <w:rsid w:val="001121EC"/>
    <w:rsid w:val="001519AA"/>
    <w:rsid w:val="001607B3"/>
    <w:rsid w:val="00175338"/>
    <w:rsid w:val="001757E4"/>
    <w:rsid w:val="001B190F"/>
    <w:rsid w:val="001C4F25"/>
    <w:rsid w:val="001D0F6B"/>
    <w:rsid w:val="001E6D32"/>
    <w:rsid w:val="00231B75"/>
    <w:rsid w:val="00286A52"/>
    <w:rsid w:val="002D494C"/>
    <w:rsid w:val="002D4CC2"/>
    <w:rsid w:val="00316FEA"/>
    <w:rsid w:val="00345EFD"/>
    <w:rsid w:val="003B01DA"/>
    <w:rsid w:val="003F0995"/>
    <w:rsid w:val="004064AA"/>
    <w:rsid w:val="00442E95"/>
    <w:rsid w:val="00481026"/>
    <w:rsid w:val="004B1F9C"/>
    <w:rsid w:val="004E168C"/>
    <w:rsid w:val="004F421A"/>
    <w:rsid w:val="00515A59"/>
    <w:rsid w:val="005254A7"/>
    <w:rsid w:val="00581E9F"/>
    <w:rsid w:val="005A728E"/>
    <w:rsid w:val="005D6222"/>
    <w:rsid w:val="006026CD"/>
    <w:rsid w:val="0077516B"/>
    <w:rsid w:val="007902D3"/>
    <w:rsid w:val="007976C3"/>
    <w:rsid w:val="007C40C2"/>
    <w:rsid w:val="007E2740"/>
    <w:rsid w:val="008077BC"/>
    <w:rsid w:val="0082028C"/>
    <w:rsid w:val="0084751B"/>
    <w:rsid w:val="0089484F"/>
    <w:rsid w:val="00904492"/>
    <w:rsid w:val="0095230C"/>
    <w:rsid w:val="009736B8"/>
    <w:rsid w:val="009871C3"/>
    <w:rsid w:val="00995B57"/>
    <w:rsid w:val="009C0122"/>
    <w:rsid w:val="00A0113C"/>
    <w:rsid w:val="00A10E2D"/>
    <w:rsid w:val="00A1593A"/>
    <w:rsid w:val="00A42189"/>
    <w:rsid w:val="00A50F89"/>
    <w:rsid w:val="00A85B11"/>
    <w:rsid w:val="00AA330D"/>
    <w:rsid w:val="00AD2993"/>
    <w:rsid w:val="00B01989"/>
    <w:rsid w:val="00B03192"/>
    <w:rsid w:val="00B0387B"/>
    <w:rsid w:val="00B62ACF"/>
    <w:rsid w:val="00B91B45"/>
    <w:rsid w:val="00C22223"/>
    <w:rsid w:val="00D25AAF"/>
    <w:rsid w:val="00D317FC"/>
    <w:rsid w:val="00D455AE"/>
    <w:rsid w:val="00D545B4"/>
    <w:rsid w:val="00D83535"/>
    <w:rsid w:val="00DA445E"/>
    <w:rsid w:val="00E0228C"/>
    <w:rsid w:val="00E23177"/>
    <w:rsid w:val="00E23BF7"/>
    <w:rsid w:val="00E72A10"/>
    <w:rsid w:val="00EB410B"/>
    <w:rsid w:val="00ED6FC4"/>
    <w:rsid w:val="00F06ACD"/>
    <w:rsid w:val="00F86BDD"/>
    <w:rsid w:val="00FD6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1092C3"/>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link w:val="PGWorksheetHeadingChar"/>
    <w:qFormat/>
    <w:rsid w:val="005254A7"/>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rsid w:val="005254A7"/>
    <w:rPr>
      <w:rFonts w:ascii="Calibri" w:eastAsiaTheme="minorEastAsia" w:hAnsi="Calibri"/>
      <w:b/>
      <w:noProof/>
      <w:color w:val="1FA8FF"/>
      <w:sz w:val="36"/>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paragraph" w:styleId="ListParagraph">
    <w:name w:val="List Paragraph"/>
    <w:basedOn w:val="Normal"/>
    <w:uiPriority w:val="34"/>
    <w:qFormat/>
    <w:rsid w:val="000976F1"/>
    <w:pPr>
      <w:ind w:left="720"/>
      <w:contextualSpacing/>
    </w:pPr>
  </w:style>
  <w:style w:type="character" w:styleId="CommentReference">
    <w:name w:val="annotation reference"/>
    <w:basedOn w:val="DefaultParagraphFont"/>
    <w:uiPriority w:val="99"/>
    <w:semiHidden/>
    <w:unhideWhenUsed/>
    <w:rsid w:val="00F06ACD"/>
    <w:rPr>
      <w:sz w:val="16"/>
      <w:szCs w:val="16"/>
    </w:rPr>
  </w:style>
  <w:style w:type="paragraph" w:styleId="CommentText">
    <w:name w:val="annotation text"/>
    <w:basedOn w:val="Normal"/>
    <w:link w:val="CommentTextChar"/>
    <w:uiPriority w:val="99"/>
    <w:semiHidden/>
    <w:unhideWhenUsed/>
    <w:rsid w:val="00F06ACD"/>
    <w:pPr>
      <w:spacing w:line="240" w:lineRule="auto"/>
    </w:pPr>
    <w:rPr>
      <w:sz w:val="20"/>
      <w:szCs w:val="20"/>
    </w:rPr>
  </w:style>
  <w:style w:type="character" w:customStyle="1" w:styleId="CommentTextChar">
    <w:name w:val="Comment Text Char"/>
    <w:basedOn w:val="DefaultParagraphFont"/>
    <w:link w:val="CommentText"/>
    <w:uiPriority w:val="99"/>
    <w:semiHidden/>
    <w:rsid w:val="00F06ACD"/>
    <w:rPr>
      <w:sz w:val="20"/>
      <w:szCs w:val="20"/>
    </w:rPr>
  </w:style>
  <w:style w:type="paragraph" w:styleId="CommentSubject">
    <w:name w:val="annotation subject"/>
    <w:basedOn w:val="CommentText"/>
    <w:next w:val="CommentText"/>
    <w:link w:val="CommentSubjectChar"/>
    <w:uiPriority w:val="99"/>
    <w:semiHidden/>
    <w:unhideWhenUsed/>
    <w:rsid w:val="00F06ACD"/>
    <w:rPr>
      <w:b/>
      <w:bCs/>
    </w:rPr>
  </w:style>
  <w:style w:type="character" w:customStyle="1" w:styleId="CommentSubjectChar">
    <w:name w:val="Comment Subject Char"/>
    <w:basedOn w:val="CommentTextChar"/>
    <w:link w:val="CommentSubject"/>
    <w:uiPriority w:val="99"/>
    <w:semiHidden/>
    <w:rsid w:val="00F06ACD"/>
    <w:rPr>
      <w:b/>
      <w:bCs/>
      <w:sz w:val="20"/>
      <w:szCs w:val="20"/>
    </w:rPr>
  </w:style>
  <w:style w:type="paragraph" w:styleId="BalloonText">
    <w:name w:val="Balloon Text"/>
    <w:basedOn w:val="Normal"/>
    <w:link w:val="BalloonTextChar"/>
    <w:uiPriority w:val="99"/>
    <w:semiHidden/>
    <w:unhideWhenUsed/>
    <w:rsid w:val="00F06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A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415334">
      <w:bodyDiv w:val="1"/>
      <w:marLeft w:val="0"/>
      <w:marRight w:val="0"/>
      <w:marTop w:val="0"/>
      <w:marBottom w:val="0"/>
      <w:divBdr>
        <w:top w:val="none" w:sz="0" w:space="0" w:color="auto"/>
        <w:left w:val="none" w:sz="0" w:space="0" w:color="auto"/>
        <w:bottom w:val="none" w:sz="0" w:space="0" w:color="auto"/>
        <w:right w:val="none" w:sz="0" w:space="0" w:color="auto"/>
      </w:divBdr>
    </w:div>
    <w:div w:id="2096432943">
      <w:bodyDiv w:val="1"/>
      <w:marLeft w:val="0"/>
      <w:marRight w:val="0"/>
      <w:marTop w:val="0"/>
      <w:marBottom w:val="0"/>
      <w:divBdr>
        <w:top w:val="none" w:sz="0" w:space="0" w:color="auto"/>
        <w:left w:val="none" w:sz="0" w:space="0" w:color="auto"/>
        <w:bottom w:val="none" w:sz="0" w:space="0" w:color="auto"/>
        <w:right w:val="none" w:sz="0" w:space="0" w:color="auto"/>
      </w:divBdr>
      <w:divsChild>
        <w:div w:id="192351283">
          <w:marLeft w:val="432"/>
          <w:marRight w:val="0"/>
          <w:marTop w:val="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3d882f4032af16e1296aca89b46bffec">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b206059bc1997f16bd7174fab84143fb"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F1D8E-860D-4D0F-9313-4D07E3BF0F6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4dce8ab-38ff-4714-b1ed-1fc5e4d9abd1"/>
    <ds:schemaRef ds:uri="http://schemas.microsoft.com/office/2006/documentManagement/types"/>
    <ds:schemaRef ds:uri="1ef05dc5-97a2-498b-bf7c-bd189143a1ff"/>
    <ds:schemaRef ds:uri="http://www.w3.org/XML/1998/namespace"/>
    <ds:schemaRef ds:uri="http://purl.org/dc/dcmitype/"/>
  </ds:schemaRefs>
</ds:datastoreItem>
</file>

<file path=customXml/itemProps2.xml><?xml version="1.0" encoding="utf-8"?>
<ds:datastoreItem xmlns:ds="http://schemas.openxmlformats.org/officeDocument/2006/customXml" ds:itemID="{580010AF-D663-4825-AE64-F6A180C975E9}">
  <ds:schemaRefs>
    <ds:schemaRef ds:uri="http://schemas.microsoft.com/sharepoint/v3/contenttype/forms"/>
  </ds:schemaRefs>
</ds:datastoreItem>
</file>

<file path=customXml/itemProps3.xml><?xml version="1.0" encoding="utf-8"?>
<ds:datastoreItem xmlns:ds="http://schemas.openxmlformats.org/officeDocument/2006/customXml" ds:itemID="{A9E1F9D6-2C82-4CE9-AF86-E2E0714D2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Andy Gray</cp:lastModifiedBy>
  <cp:revision>32</cp:revision>
  <dcterms:created xsi:type="dcterms:W3CDTF">2016-09-29T09:48:00Z</dcterms:created>
  <dcterms:modified xsi:type="dcterms:W3CDTF">2018-11-05T15:29:00Z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